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7BA40" w14:textId="30AA00FC" w:rsidR="00231437" w:rsidRPr="00EE336C" w:rsidRDefault="00BC2D8A" w:rsidP="004371DA">
      <w:pPr>
        <w:spacing w:before="240" w:after="240"/>
        <w:jc w:val="center"/>
        <w:rPr>
          <w:rFonts w:ascii="Gotham Pro" w:hAnsi="Gotham Pro" w:cs="Gotham Pro"/>
          <w:b/>
          <w:bCs/>
          <w:sz w:val="44"/>
          <w:szCs w:val="44"/>
        </w:rPr>
      </w:pPr>
      <w:r w:rsidRPr="00EE336C">
        <w:rPr>
          <w:rFonts w:ascii="Gotham Pro" w:hAnsi="Gotham Pro" w:cs="Gotham Pro"/>
          <w:b/>
          <w:bCs/>
          <w:sz w:val="44"/>
          <w:szCs w:val="44"/>
        </w:rPr>
        <w:t>БЮЛЕТЕНЬ</w:t>
      </w:r>
    </w:p>
    <w:p w14:paraId="61BEF789" w14:textId="3E06D14E" w:rsidR="00BC2D8A" w:rsidRPr="00EE336C" w:rsidRDefault="00BC2D8A" w:rsidP="00BC2D8A">
      <w:pPr>
        <w:spacing w:line="360" w:lineRule="auto"/>
        <w:jc w:val="center"/>
        <w:rPr>
          <w:rFonts w:ascii="Gotham Pro" w:eastAsiaTheme="minorHAnsi" w:hAnsi="Gotham Pro" w:cs="Gotham Pro"/>
          <w:bCs/>
          <w:szCs w:val="24"/>
          <w:lang w:eastAsia="en-US"/>
        </w:rPr>
      </w:pPr>
      <w:r w:rsidRPr="00EE336C">
        <w:rPr>
          <w:rFonts w:ascii="Gotham Pro" w:eastAsiaTheme="minorHAnsi" w:hAnsi="Gotham Pro" w:cs="Gotham Pro"/>
          <w:bCs/>
          <w:szCs w:val="24"/>
          <w:lang w:eastAsia="en-US"/>
        </w:rPr>
        <w:t>для голосування</w:t>
      </w:r>
      <w:r w:rsidR="00927263" w:rsidRPr="00EE336C">
        <w:rPr>
          <w:rFonts w:ascii="Gotham Pro" w:eastAsiaTheme="minorHAnsi" w:hAnsi="Gotham Pro" w:cs="Gotham Pro"/>
          <w:bCs/>
          <w:szCs w:val="24"/>
          <w:lang w:eastAsia="en-US"/>
        </w:rPr>
        <w:t xml:space="preserve"> (крім бюлетеня для кумулятивного голосування)</w:t>
      </w:r>
      <w:r w:rsidRPr="00EE336C">
        <w:rPr>
          <w:rFonts w:ascii="Gotham Pro" w:eastAsiaTheme="minorHAnsi" w:hAnsi="Gotham Pro" w:cs="Gotham Pro"/>
          <w:bCs/>
          <w:szCs w:val="24"/>
          <w:lang w:eastAsia="en-US"/>
        </w:rPr>
        <w:t xml:space="preserve"> на дистанційних річних Загальних зборах акціонерів</w:t>
      </w:r>
    </w:p>
    <w:p w14:paraId="0F97E012" w14:textId="7E0B1897" w:rsidR="00BC2D8A" w:rsidRPr="00EE336C" w:rsidRDefault="00BC2D8A" w:rsidP="00BC2D8A">
      <w:pPr>
        <w:pStyle w:val="Body"/>
        <w:numPr>
          <w:ilvl w:val="0"/>
          <w:numId w:val="2"/>
        </w:numPr>
        <w:spacing w:before="0" w:after="0" w:line="360" w:lineRule="auto"/>
        <w:jc w:val="center"/>
        <w:rPr>
          <w:rFonts w:ascii="Gotham Pro" w:hAnsi="Gotham Pro" w:cs="Gotham Pro"/>
          <w:b/>
          <w:sz w:val="32"/>
          <w:szCs w:val="32"/>
          <w:lang w:val="uk-UA"/>
        </w:rPr>
      </w:pPr>
      <w:bookmarkStart w:id="0" w:name="_Hlk499233860"/>
      <w:r w:rsidRPr="00EE336C">
        <w:rPr>
          <w:rFonts w:ascii="Gotham Pro" w:hAnsi="Gotham Pro" w:cs="Gotham Pro"/>
          <w:b/>
          <w:sz w:val="32"/>
          <w:szCs w:val="32"/>
          <w:lang w:val="uk-UA"/>
        </w:rPr>
        <w:t>П</w:t>
      </w:r>
      <w:r w:rsidR="00EF1C7A" w:rsidRPr="00EE336C">
        <w:rPr>
          <w:rFonts w:ascii="Gotham Pro" w:hAnsi="Gotham Pro" w:cs="Gotham Pro"/>
          <w:b/>
          <w:sz w:val="32"/>
          <w:szCs w:val="32"/>
          <w:lang w:val="uk-UA"/>
        </w:rPr>
        <w:t>РИВАТНОГО</w:t>
      </w:r>
      <w:r w:rsidRPr="00EE336C">
        <w:rPr>
          <w:rFonts w:ascii="Gotham Pro" w:hAnsi="Gotham Pro" w:cs="Gotham Pro"/>
          <w:b/>
          <w:sz w:val="32"/>
          <w:szCs w:val="32"/>
          <w:lang w:val="uk-UA"/>
        </w:rPr>
        <w:t xml:space="preserve"> АКЦІОНЕРНОГО ТОВАРИСТВА</w:t>
      </w:r>
      <w:r w:rsidR="00927263" w:rsidRPr="00EE336C">
        <w:rPr>
          <w:rFonts w:ascii="Gotham Pro" w:hAnsi="Gotham Pro" w:cs="Gotham Pro"/>
          <w:b/>
          <w:sz w:val="32"/>
          <w:szCs w:val="32"/>
          <w:lang w:val="uk-UA"/>
        </w:rPr>
        <w:t xml:space="preserve"> </w:t>
      </w:r>
      <w:r w:rsidR="009B0957" w:rsidRPr="00EE336C">
        <w:rPr>
          <w:rFonts w:ascii="Gotham Pro" w:hAnsi="Gotham Pro" w:cs="Gotham Pro"/>
          <w:b/>
          <w:sz w:val="32"/>
          <w:szCs w:val="32"/>
          <w:lang w:val="uk-UA"/>
        </w:rPr>
        <w:t>«Фармацевтичне підприємство СПРАТЛІ»</w:t>
      </w:r>
    </w:p>
    <w:p w14:paraId="33A9523F" w14:textId="77777777" w:rsidR="009B0957" w:rsidRPr="00EE336C" w:rsidRDefault="00BC2D8A" w:rsidP="009B0957">
      <w:pPr>
        <w:pStyle w:val="Body"/>
        <w:numPr>
          <w:ilvl w:val="0"/>
          <w:numId w:val="2"/>
        </w:numPr>
        <w:spacing w:before="0" w:after="0" w:line="360" w:lineRule="auto"/>
        <w:jc w:val="center"/>
        <w:rPr>
          <w:rFonts w:ascii="Gotham Pro" w:hAnsi="Gotham Pro" w:cs="Gotham Pro"/>
          <w:bCs/>
          <w:szCs w:val="20"/>
          <w:lang w:val="uk-UA"/>
        </w:rPr>
      </w:pPr>
      <w:r w:rsidRPr="00EE336C">
        <w:rPr>
          <w:rFonts w:ascii="Gotham Pro" w:hAnsi="Gotham Pro" w:cs="Gotham Pro"/>
          <w:bCs/>
          <w:szCs w:val="20"/>
          <w:lang w:val="uk-UA"/>
        </w:rPr>
        <w:t xml:space="preserve">(ідентифікаційний код юридичної особи: </w:t>
      </w:r>
      <w:bookmarkEnd w:id="0"/>
      <w:r w:rsidR="009B0957" w:rsidRPr="00EE336C">
        <w:rPr>
          <w:rFonts w:ascii="Gotham Pro" w:hAnsi="Gotham Pro" w:cs="Gotham Pro"/>
          <w:bCs/>
          <w:szCs w:val="20"/>
          <w:lang w:val="uk-UA"/>
        </w:rPr>
        <w:t>20069005</w:t>
      </w:r>
    </w:p>
    <w:p w14:paraId="7AA02F7F" w14:textId="0D0787DF" w:rsidR="002764EB" w:rsidRPr="00EE336C" w:rsidRDefault="009B0957" w:rsidP="009B0957">
      <w:pPr>
        <w:pStyle w:val="Body"/>
        <w:numPr>
          <w:ilvl w:val="0"/>
          <w:numId w:val="2"/>
        </w:numPr>
        <w:spacing w:before="0" w:after="0" w:line="360" w:lineRule="auto"/>
        <w:jc w:val="center"/>
        <w:rPr>
          <w:rFonts w:ascii="Gotham Pro" w:hAnsi="Gotham Pro" w:cs="Gotham Pro"/>
          <w:bCs/>
          <w:szCs w:val="20"/>
          <w:lang w:val="uk-UA"/>
        </w:rPr>
      </w:pPr>
      <w:r w:rsidRPr="00EE336C">
        <w:rPr>
          <w:rFonts w:ascii="Gotham Pro" w:hAnsi="Gotham Pro" w:cs="Gotham Pro"/>
          <w:bCs/>
          <w:szCs w:val="20"/>
          <w:lang w:val="uk-UA"/>
        </w:rPr>
        <w:t>місцезнаходження: Україна, 02232, м. Київ, вул. Закревського, буд. 63, кімната 1</w:t>
      </w:r>
      <w:r w:rsidR="00BC2D8A" w:rsidRPr="00EE336C">
        <w:rPr>
          <w:rFonts w:ascii="Gotham Pro" w:hAnsi="Gotham Pro" w:cs="Gotham Pro"/>
          <w:bCs/>
          <w:szCs w:val="20"/>
          <w:lang w:val="uk-UA"/>
        </w:rPr>
        <w:t xml:space="preserve">) </w:t>
      </w:r>
    </w:p>
    <w:p w14:paraId="02AF0678" w14:textId="1BADEE6B" w:rsidR="00BC2D8A" w:rsidRPr="00EE336C" w:rsidRDefault="00BC2D8A" w:rsidP="006942AE">
      <w:pPr>
        <w:pStyle w:val="Body"/>
        <w:numPr>
          <w:ilvl w:val="0"/>
          <w:numId w:val="2"/>
        </w:numPr>
        <w:spacing w:before="0" w:line="240" w:lineRule="auto"/>
        <w:jc w:val="center"/>
        <w:rPr>
          <w:rFonts w:ascii="Gotham Pro" w:hAnsi="Gotham Pro" w:cs="Gotham Pro"/>
          <w:bCs/>
          <w:szCs w:val="20"/>
          <w:lang w:val="uk-UA"/>
        </w:rPr>
      </w:pPr>
      <w:r w:rsidRPr="00EE336C">
        <w:rPr>
          <w:rFonts w:ascii="Gotham Pro" w:hAnsi="Gotham Pro" w:cs="Gotham Pro"/>
          <w:bCs/>
          <w:szCs w:val="20"/>
          <w:lang w:val="uk-UA"/>
        </w:rPr>
        <w:t>(надалі – Товариство)</w:t>
      </w:r>
    </w:p>
    <w:p w14:paraId="5C2A5FB2" w14:textId="6655839E" w:rsidR="00BC2D8A" w:rsidRPr="00EE336C" w:rsidRDefault="00BC2D8A" w:rsidP="00B37CEA">
      <w:pPr>
        <w:pStyle w:val="Body"/>
        <w:numPr>
          <w:ilvl w:val="0"/>
          <w:numId w:val="0"/>
        </w:numPr>
        <w:spacing w:before="0" w:after="0" w:line="240" w:lineRule="auto"/>
        <w:rPr>
          <w:rFonts w:ascii="Gotham Pro" w:hAnsi="Gotham Pro" w:cs="Gotham Pro"/>
          <w:b/>
          <w:szCs w:val="20"/>
          <w:lang w:val="uk-UA"/>
        </w:rPr>
      </w:pPr>
      <w:r w:rsidRPr="00EE336C">
        <w:rPr>
          <w:rFonts w:ascii="Gotham Pro" w:hAnsi="Gotham Pro" w:cs="Gotham Pro"/>
          <w:bCs/>
          <w:szCs w:val="20"/>
          <w:lang w:val="uk-UA"/>
        </w:rPr>
        <w:t xml:space="preserve">Дата проведення </w:t>
      </w:r>
      <w:r w:rsidR="00F063B2" w:rsidRPr="00EE336C">
        <w:rPr>
          <w:rFonts w:ascii="Gotham Pro" w:hAnsi="Gotham Pro" w:cs="Gotham Pro"/>
          <w:bCs/>
          <w:szCs w:val="20"/>
          <w:lang w:val="uk-UA"/>
        </w:rPr>
        <w:t xml:space="preserve">дистанційних річних </w:t>
      </w:r>
      <w:r w:rsidRPr="00EE336C">
        <w:rPr>
          <w:rFonts w:ascii="Gotham Pro" w:hAnsi="Gotham Pro" w:cs="Gotham Pro"/>
          <w:bCs/>
          <w:szCs w:val="20"/>
          <w:lang w:val="uk-UA"/>
        </w:rPr>
        <w:t xml:space="preserve">загальних зборів акціонерів Товариства: </w:t>
      </w:r>
      <w:r w:rsidR="00EB224F" w:rsidRPr="00EE336C">
        <w:rPr>
          <w:rFonts w:ascii="Gotham Pro" w:hAnsi="Gotham Pro" w:cs="Gotham Pro"/>
          <w:b/>
          <w:szCs w:val="20"/>
          <w:lang w:val="uk-UA"/>
        </w:rPr>
        <w:t>«</w:t>
      </w:r>
      <w:r w:rsidR="008A095B" w:rsidRPr="00EE336C">
        <w:rPr>
          <w:rFonts w:ascii="Gotham Pro" w:hAnsi="Gotham Pro" w:cs="Gotham Pro"/>
          <w:b/>
          <w:szCs w:val="20"/>
          <w:lang w:val="uk-UA"/>
        </w:rPr>
        <w:t>2</w:t>
      </w:r>
      <w:r w:rsidR="00D44372">
        <w:rPr>
          <w:rFonts w:ascii="Gotham Pro" w:hAnsi="Gotham Pro" w:cs="Gotham Pro"/>
          <w:b/>
          <w:szCs w:val="20"/>
          <w:lang w:val="uk-UA"/>
        </w:rPr>
        <w:t>9</w:t>
      </w:r>
      <w:r w:rsidR="00EB224F" w:rsidRPr="00EE336C">
        <w:rPr>
          <w:rFonts w:ascii="Gotham Pro" w:hAnsi="Gotham Pro" w:cs="Gotham Pro"/>
          <w:b/>
          <w:szCs w:val="20"/>
          <w:lang w:val="uk-UA"/>
        </w:rPr>
        <w:t xml:space="preserve">» </w:t>
      </w:r>
      <w:r w:rsidR="008A095B" w:rsidRPr="00EE336C">
        <w:rPr>
          <w:rFonts w:ascii="Gotham Pro" w:hAnsi="Gotham Pro" w:cs="Gotham Pro"/>
          <w:b/>
          <w:szCs w:val="20"/>
          <w:lang w:val="uk-UA"/>
        </w:rPr>
        <w:t>квітня</w:t>
      </w:r>
      <w:r w:rsidR="00EB224F" w:rsidRPr="00EE336C">
        <w:rPr>
          <w:rFonts w:ascii="Gotham Pro" w:hAnsi="Gotham Pro" w:cs="Gotham Pro"/>
          <w:b/>
          <w:szCs w:val="20"/>
          <w:lang w:val="uk-UA"/>
        </w:rPr>
        <w:t xml:space="preserve"> </w:t>
      </w:r>
      <w:r w:rsidRPr="00EE336C">
        <w:rPr>
          <w:rFonts w:ascii="Gotham Pro" w:hAnsi="Gotham Pro" w:cs="Gotham Pro"/>
          <w:b/>
          <w:szCs w:val="20"/>
          <w:lang w:val="uk-UA"/>
        </w:rPr>
        <w:t>202</w:t>
      </w:r>
      <w:r w:rsidR="00D44372">
        <w:rPr>
          <w:rFonts w:ascii="Gotham Pro" w:hAnsi="Gotham Pro" w:cs="Gotham Pro"/>
          <w:b/>
          <w:szCs w:val="20"/>
          <w:lang w:val="uk-UA"/>
        </w:rPr>
        <w:t>4</w:t>
      </w:r>
      <w:r w:rsidRPr="00EE336C">
        <w:rPr>
          <w:rFonts w:ascii="Gotham Pro" w:hAnsi="Gotham Pro" w:cs="Gotham Pro"/>
          <w:b/>
          <w:szCs w:val="20"/>
          <w:lang w:val="uk-UA"/>
        </w:rPr>
        <w:t xml:space="preserve"> року</w:t>
      </w:r>
    </w:p>
    <w:p w14:paraId="38B45034" w14:textId="77777777" w:rsidR="00927263" w:rsidRPr="00EE336C" w:rsidRDefault="00927263" w:rsidP="00B37CEA">
      <w:pPr>
        <w:pStyle w:val="Body"/>
        <w:numPr>
          <w:ilvl w:val="0"/>
          <w:numId w:val="0"/>
        </w:numPr>
        <w:spacing w:before="0" w:after="0" w:line="240" w:lineRule="auto"/>
        <w:rPr>
          <w:rFonts w:ascii="Gotham Pro" w:hAnsi="Gotham Pro" w:cs="Gotham Pro"/>
          <w:b/>
          <w:szCs w:val="20"/>
          <w:lang w:val="uk-UA"/>
        </w:rPr>
      </w:pPr>
    </w:p>
    <w:p w14:paraId="2EA61369" w14:textId="2215E9A4" w:rsidR="00927263" w:rsidRPr="00EE336C" w:rsidRDefault="00927263" w:rsidP="00927263">
      <w:pPr>
        <w:rPr>
          <w:rFonts w:ascii="Gotham Pro" w:hAnsi="Gotham Pro" w:cs="Gotham Pro"/>
          <w:sz w:val="20"/>
        </w:rPr>
      </w:pPr>
      <w:r w:rsidRPr="00EE336C">
        <w:rPr>
          <w:rFonts w:ascii="Gotham Pro" w:hAnsi="Gotham Pro" w:cs="Gotham Pro"/>
          <w:b/>
          <w:bCs/>
          <w:sz w:val="20"/>
        </w:rPr>
        <w:t xml:space="preserve">Дата і час початку голосування </w:t>
      </w:r>
      <w:r w:rsidRPr="00EE336C">
        <w:rPr>
          <w:rFonts w:ascii="Gotham Pro" w:hAnsi="Gotham Pro" w:cs="Gotham Pro"/>
          <w:sz w:val="20"/>
        </w:rPr>
        <w:t xml:space="preserve">– </w:t>
      </w:r>
      <w:r w:rsidRPr="00EE336C">
        <w:rPr>
          <w:rFonts w:ascii="Gotham Pro" w:hAnsi="Gotham Pro" w:cs="Gotham Pro"/>
          <w:sz w:val="20"/>
          <w:u w:val="single"/>
        </w:rPr>
        <w:t>з 09 години 00 хвилин</w:t>
      </w:r>
      <w:r w:rsidRPr="00EE336C">
        <w:rPr>
          <w:rFonts w:ascii="Gotham Pro" w:hAnsi="Gotham Pro" w:cs="Gotham Pro"/>
          <w:sz w:val="20"/>
        </w:rPr>
        <w:t>:</w:t>
      </w:r>
      <w:r w:rsidRPr="00EE336C">
        <w:rPr>
          <w:rFonts w:ascii="Gotham Pro" w:hAnsi="Gotham Pro" w:cs="Gotham Pro"/>
          <w:b/>
          <w:bCs/>
          <w:sz w:val="20"/>
        </w:rPr>
        <w:t> «1</w:t>
      </w:r>
      <w:r w:rsidR="001F5B27">
        <w:rPr>
          <w:rFonts w:ascii="Gotham Pro" w:hAnsi="Gotham Pro" w:cs="Gotham Pro"/>
          <w:b/>
          <w:bCs/>
          <w:sz w:val="20"/>
        </w:rPr>
        <w:t>9</w:t>
      </w:r>
      <w:r w:rsidRPr="00EE336C">
        <w:rPr>
          <w:rFonts w:ascii="Gotham Pro" w:hAnsi="Gotham Pro" w:cs="Gotham Pro"/>
          <w:b/>
          <w:bCs/>
          <w:sz w:val="20"/>
        </w:rPr>
        <w:t>» квітня 202</w:t>
      </w:r>
      <w:r w:rsidR="00D44372">
        <w:rPr>
          <w:rFonts w:ascii="Gotham Pro" w:hAnsi="Gotham Pro" w:cs="Gotham Pro"/>
          <w:b/>
          <w:bCs/>
          <w:sz w:val="20"/>
        </w:rPr>
        <w:t>4</w:t>
      </w:r>
      <w:r w:rsidRPr="00EE336C">
        <w:rPr>
          <w:rFonts w:ascii="Gotham Pro" w:hAnsi="Gotham Pro" w:cs="Gotham Pro"/>
          <w:b/>
          <w:bCs/>
          <w:sz w:val="20"/>
        </w:rPr>
        <w:t xml:space="preserve"> року.</w:t>
      </w:r>
    </w:p>
    <w:p w14:paraId="1E8866E3" w14:textId="77777777" w:rsidR="00927263" w:rsidRPr="00EE336C" w:rsidRDefault="00927263" w:rsidP="00927263">
      <w:pPr>
        <w:rPr>
          <w:rFonts w:ascii="Gotham Pro" w:hAnsi="Gotham Pro" w:cs="Gotham Pro"/>
          <w:b/>
          <w:bCs/>
          <w:sz w:val="20"/>
        </w:rPr>
      </w:pPr>
    </w:p>
    <w:p w14:paraId="3498FB20" w14:textId="1B7C391E" w:rsidR="00927263" w:rsidRPr="00EE336C" w:rsidRDefault="00927263" w:rsidP="00927263">
      <w:pPr>
        <w:rPr>
          <w:rFonts w:ascii="Gotham Pro" w:hAnsi="Gotham Pro" w:cs="Gotham Pro"/>
          <w:sz w:val="20"/>
        </w:rPr>
      </w:pPr>
      <w:r w:rsidRPr="00EE336C">
        <w:rPr>
          <w:rFonts w:ascii="Gotham Pro" w:hAnsi="Gotham Pro" w:cs="Gotham Pro"/>
          <w:b/>
          <w:bCs/>
          <w:sz w:val="20"/>
        </w:rPr>
        <w:t xml:space="preserve">Дата і час завершення голосування </w:t>
      </w:r>
      <w:r w:rsidRPr="00EE336C">
        <w:rPr>
          <w:rFonts w:ascii="Gotham Pro" w:hAnsi="Gotham Pro" w:cs="Gotham Pro"/>
          <w:sz w:val="20"/>
        </w:rPr>
        <w:t xml:space="preserve">– </w:t>
      </w:r>
      <w:r w:rsidRPr="00EE336C">
        <w:rPr>
          <w:rFonts w:ascii="Gotham Pro" w:hAnsi="Gotham Pro" w:cs="Gotham Pro"/>
          <w:sz w:val="20"/>
          <w:u w:val="single"/>
        </w:rPr>
        <w:t>до 18 години 00 хвилин</w:t>
      </w:r>
      <w:r w:rsidRPr="00EE336C">
        <w:rPr>
          <w:rFonts w:ascii="Gotham Pro" w:hAnsi="Gotham Pro" w:cs="Gotham Pro"/>
          <w:sz w:val="20"/>
        </w:rPr>
        <w:t xml:space="preserve">: </w:t>
      </w:r>
      <w:r w:rsidRPr="00EE336C">
        <w:rPr>
          <w:rFonts w:ascii="Gotham Pro" w:hAnsi="Gotham Pro" w:cs="Gotham Pro"/>
          <w:b/>
          <w:bCs/>
          <w:sz w:val="20"/>
        </w:rPr>
        <w:t>«2</w:t>
      </w:r>
      <w:r w:rsidR="00D44372">
        <w:rPr>
          <w:rFonts w:ascii="Gotham Pro" w:hAnsi="Gotham Pro" w:cs="Gotham Pro"/>
          <w:b/>
          <w:bCs/>
          <w:sz w:val="20"/>
        </w:rPr>
        <w:t>9</w:t>
      </w:r>
      <w:r w:rsidRPr="00EE336C">
        <w:rPr>
          <w:rFonts w:ascii="Gotham Pro" w:hAnsi="Gotham Pro" w:cs="Gotham Pro"/>
          <w:b/>
          <w:bCs/>
          <w:sz w:val="20"/>
        </w:rPr>
        <w:t>» квітня 202</w:t>
      </w:r>
      <w:r w:rsidR="00D44372">
        <w:rPr>
          <w:rFonts w:ascii="Gotham Pro" w:hAnsi="Gotham Pro" w:cs="Gotham Pro"/>
          <w:b/>
          <w:bCs/>
          <w:sz w:val="20"/>
        </w:rPr>
        <w:t>4</w:t>
      </w:r>
      <w:r w:rsidRPr="00EE336C">
        <w:rPr>
          <w:rFonts w:ascii="Gotham Pro" w:hAnsi="Gotham Pro" w:cs="Gotham Pro"/>
          <w:b/>
          <w:bCs/>
          <w:sz w:val="20"/>
        </w:rPr>
        <w:t xml:space="preserve"> року.</w:t>
      </w:r>
    </w:p>
    <w:p w14:paraId="1A9EE27C" w14:textId="77777777" w:rsidR="00927263" w:rsidRPr="00EE336C" w:rsidRDefault="00927263" w:rsidP="00927263">
      <w:pPr>
        <w:rPr>
          <w:rFonts w:ascii="Gotham Pro" w:hAnsi="Gotham Pro" w:cs="Gotham Pro"/>
          <w:sz w:val="20"/>
        </w:rPr>
      </w:pPr>
    </w:p>
    <w:p w14:paraId="2FE232F9" w14:textId="539CEEEB" w:rsidR="00B37CEA" w:rsidRPr="00EE336C" w:rsidRDefault="00BC2D8A" w:rsidP="00927263">
      <w:pPr>
        <w:rPr>
          <w:rFonts w:ascii="Gotham Pro" w:hAnsi="Gotham Pro" w:cs="Gotham Pro"/>
          <w:b/>
          <w:sz w:val="20"/>
        </w:rPr>
      </w:pPr>
      <w:r w:rsidRPr="00EE336C">
        <w:rPr>
          <w:rFonts w:ascii="Gotham Pro" w:hAnsi="Gotham Pro" w:cs="Gotham Pro"/>
          <w:bCs/>
          <w:sz w:val="20"/>
        </w:rPr>
        <w:t>Дат</w:t>
      </w:r>
      <w:r w:rsidR="007A6169" w:rsidRPr="00EE336C">
        <w:rPr>
          <w:rFonts w:ascii="Gotham Pro" w:hAnsi="Gotham Pro" w:cs="Gotham Pro"/>
          <w:bCs/>
          <w:sz w:val="20"/>
        </w:rPr>
        <w:t xml:space="preserve">а </w:t>
      </w:r>
      <w:r w:rsidRPr="00EE336C">
        <w:rPr>
          <w:rFonts w:ascii="Gotham Pro" w:hAnsi="Gotham Pro" w:cs="Gotham Pro"/>
          <w:bCs/>
          <w:sz w:val="20"/>
        </w:rPr>
        <w:t xml:space="preserve">заповнення бюлетеня акціонером (представником акціонера): </w:t>
      </w:r>
      <w:r w:rsidRPr="00EE336C">
        <w:rPr>
          <w:rFonts w:ascii="Gotham Pro" w:hAnsi="Gotham Pro" w:cs="Gotham Pro"/>
          <w:b/>
          <w:sz w:val="20"/>
        </w:rPr>
        <w:t xml:space="preserve">«_______» </w:t>
      </w:r>
      <w:r w:rsidR="008A095B" w:rsidRPr="00EE336C">
        <w:rPr>
          <w:rFonts w:ascii="Gotham Pro" w:hAnsi="Gotham Pro" w:cs="Gotham Pro"/>
          <w:b/>
          <w:sz w:val="20"/>
        </w:rPr>
        <w:t>квітня</w:t>
      </w:r>
      <w:r w:rsidRPr="00EE336C">
        <w:rPr>
          <w:rFonts w:ascii="Gotham Pro" w:hAnsi="Gotham Pro" w:cs="Gotham Pro"/>
          <w:b/>
          <w:sz w:val="20"/>
        </w:rPr>
        <w:t xml:space="preserve"> 202</w:t>
      </w:r>
      <w:r w:rsidR="00D44372">
        <w:rPr>
          <w:rFonts w:ascii="Gotham Pro" w:hAnsi="Gotham Pro" w:cs="Gotham Pro"/>
          <w:b/>
          <w:sz w:val="20"/>
        </w:rPr>
        <w:t>4</w:t>
      </w:r>
      <w:r w:rsidRPr="00EE336C">
        <w:rPr>
          <w:rFonts w:ascii="Gotham Pro" w:hAnsi="Gotham Pro" w:cs="Gotham Pro"/>
          <w:b/>
          <w:sz w:val="20"/>
        </w:rPr>
        <w:t xml:space="preserve"> року</w:t>
      </w:r>
    </w:p>
    <w:p w14:paraId="708BB973" w14:textId="77777777" w:rsidR="00927263" w:rsidRPr="00EE336C" w:rsidRDefault="00927263" w:rsidP="00927263">
      <w:pPr>
        <w:rPr>
          <w:rFonts w:ascii="Gotham Pro" w:hAnsi="Gotham Pro" w:cs="Gotham Pro"/>
          <w:sz w:val="20"/>
        </w:rPr>
      </w:pPr>
    </w:p>
    <w:tbl>
      <w:tblPr>
        <w:tblStyle w:val="a7"/>
        <w:tblW w:w="10771" w:type="dxa"/>
        <w:tblInd w:w="-5" w:type="dxa"/>
        <w:tblLayout w:type="fixed"/>
        <w:tblLook w:val="04A0" w:firstRow="1" w:lastRow="0" w:firstColumn="1" w:lastColumn="0" w:noHBand="0" w:noVBand="1"/>
      </w:tblPr>
      <w:tblGrid>
        <w:gridCol w:w="5387"/>
        <w:gridCol w:w="358"/>
        <w:gridCol w:w="359"/>
        <w:gridCol w:w="359"/>
        <w:gridCol w:w="359"/>
        <w:gridCol w:w="359"/>
        <w:gridCol w:w="359"/>
        <w:gridCol w:w="359"/>
        <w:gridCol w:w="359"/>
        <w:gridCol w:w="359"/>
        <w:gridCol w:w="359"/>
        <w:gridCol w:w="359"/>
        <w:gridCol w:w="359"/>
        <w:gridCol w:w="359"/>
        <w:gridCol w:w="359"/>
        <w:gridCol w:w="359"/>
      </w:tblGrid>
      <w:tr w:rsidR="00BC2D8A" w:rsidRPr="00EE336C" w14:paraId="0C7C26E0" w14:textId="77777777" w:rsidTr="00B37CEA">
        <w:tc>
          <w:tcPr>
            <w:tcW w:w="5387" w:type="dxa"/>
            <w:tcBorders>
              <w:top w:val="nil"/>
              <w:left w:val="nil"/>
              <w:bottom w:val="nil"/>
              <w:right w:val="nil"/>
            </w:tcBorders>
            <w:vAlign w:val="center"/>
          </w:tcPr>
          <w:p w14:paraId="2E8670EF" w14:textId="790423D4" w:rsidR="00BC2D8A" w:rsidRPr="00EE336C" w:rsidRDefault="00BC2D8A" w:rsidP="00BC2D8A">
            <w:pPr>
              <w:pStyle w:val="Body"/>
              <w:numPr>
                <w:ilvl w:val="0"/>
                <w:numId w:val="0"/>
              </w:numPr>
              <w:spacing w:before="0" w:after="0" w:line="240" w:lineRule="auto"/>
              <w:jc w:val="center"/>
              <w:rPr>
                <w:rFonts w:ascii="Gotham Pro" w:hAnsi="Gotham Pro" w:cs="Gotham Pro"/>
                <w:bCs/>
                <w:szCs w:val="20"/>
                <w:lang w:val="ru-RU"/>
              </w:rPr>
            </w:pPr>
            <w:r w:rsidRPr="00EE336C">
              <w:rPr>
                <w:rFonts w:ascii="Gotham Pro" w:hAnsi="Gotham Pro" w:cs="Gotham Pro"/>
                <w:b/>
                <w:szCs w:val="20"/>
                <w:lang w:val="uk-UA"/>
              </w:rPr>
              <w:t>ПІБ/ найменування акціонера та/або представника</w:t>
            </w:r>
          </w:p>
        </w:tc>
        <w:tc>
          <w:tcPr>
            <w:tcW w:w="5384" w:type="dxa"/>
            <w:gridSpan w:val="15"/>
            <w:tcBorders>
              <w:top w:val="nil"/>
              <w:left w:val="nil"/>
              <w:bottom w:val="single" w:sz="4" w:space="0" w:color="auto"/>
              <w:right w:val="nil"/>
            </w:tcBorders>
            <w:vAlign w:val="center"/>
          </w:tcPr>
          <w:p w14:paraId="76A75531" w14:textId="4B8E260B" w:rsidR="00BC2D8A" w:rsidRPr="00EE336C" w:rsidRDefault="00BC2D8A" w:rsidP="00BC2D8A">
            <w:pPr>
              <w:pStyle w:val="Body"/>
              <w:numPr>
                <w:ilvl w:val="0"/>
                <w:numId w:val="0"/>
              </w:numPr>
              <w:spacing w:before="0" w:after="0" w:line="240" w:lineRule="auto"/>
              <w:jc w:val="center"/>
              <w:rPr>
                <w:rFonts w:ascii="Gotham Pro" w:hAnsi="Gotham Pro" w:cs="Gotham Pro"/>
                <w:b/>
                <w:szCs w:val="20"/>
                <w:lang w:val="ru-RU"/>
              </w:rPr>
            </w:pPr>
            <w:r w:rsidRPr="00EE336C">
              <w:rPr>
                <w:rFonts w:ascii="Gotham Pro" w:hAnsi="Gotham Pro" w:cs="Gotham Pro"/>
                <w:b/>
                <w:szCs w:val="20"/>
                <w:lang w:val="uk-UA"/>
              </w:rPr>
              <w:t>Кількості голосів, що належать акціонеру</w:t>
            </w:r>
          </w:p>
        </w:tc>
      </w:tr>
      <w:tr w:rsidR="00BC2D8A" w:rsidRPr="00EE336C" w14:paraId="7918B970" w14:textId="7C09A739" w:rsidTr="00B37CEA">
        <w:tc>
          <w:tcPr>
            <w:tcW w:w="5387" w:type="dxa"/>
            <w:tcBorders>
              <w:top w:val="nil"/>
              <w:left w:val="nil"/>
              <w:bottom w:val="single" w:sz="4" w:space="0" w:color="auto"/>
              <w:right w:val="single" w:sz="4" w:space="0" w:color="auto"/>
            </w:tcBorders>
          </w:tcPr>
          <w:p w14:paraId="579F7B29" w14:textId="77777777" w:rsidR="00BC2D8A" w:rsidRPr="00EE336C" w:rsidRDefault="00BC2D8A" w:rsidP="00B37CEA">
            <w:pPr>
              <w:pStyle w:val="Body"/>
              <w:numPr>
                <w:ilvl w:val="0"/>
                <w:numId w:val="0"/>
              </w:numPr>
              <w:spacing w:before="0" w:after="0" w:line="240" w:lineRule="auto"/>
              <w:rPr>
                <w:rFonts w:ascii="Gotham Pro" w:hAnsi="Gotham Pro" w:cs="Gotham Pro"/>
                <w:bCs/>
                <w:szCs w:val="20"/>
                <w:lang w:val="uk-UA"/>
              </w:rPr>
            </w:pPr>
          </w:p>
          <w:p w14:paraId="11EC0C69" w14:textId="4968E17E" w:rsidR="00B37CEA" w:rsidRPr="00EE336C" w:rsidRDefault="00B37CEA" w:rsidP="00B37CEA">
            <w:pPr>
              <w:pStyle w:val="Body"/>
              <w:numPr>
                <w:ilvl w:val="0"/>
                <w:numId w:val="0"/>
              </w:numPr>
              <w:spacing w:before="0" w:after="0" w:line="240" w:lineRule="auto"/>
              <w:rPr>
                <w:rFonts w:ascii="Gotham Pro" w:hAnsi="Gotham Pro" w:cs="Gotham Pro"/>
                <w:bCs/>
                <w:szCs w:val="20"/>
                <w:lang w:val="uk-UA"/>
              </w:rPr>
            </w:pPr>
          </w:p>
        </w:tc>
        <w:tc>
          <w:tcPr>
            <w:tcW w:w="358" w:type="dxa"/>
            <w:tcBorders>
              <w:top w:val="single" w:sz="4" w:space="0" w:color="auto"/>
              <w:left w:val="single" w:sz="4" w:space="0" w:color="auto"/>
              <w:right w:val="single" w:sz="4" w:space="0" w:color="auto"/>
            </w:tcBorders>
          </w:tcPr>
          <w:p w14:paraId="0677CF12" w14:textId="77777777" w:rsidR="00BC2D8A" w:rsidRPr="00EE336C"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D4F9BCA" w14:textId="77777777" w:rsidR="00BC2D8A" w:rsidRPr="00EE336C"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2185B57" w14:textId="77777777" w:rsidR="00BC2D8A" w:rsidRPr="00EE336C"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6B74F2F7" w14:textId="77777777" w:rsidR="00BC2D8A" w:rsidRPr="00EE336C"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0099F02F" w14:textId="77777777" w:rsidR="00BC2D8A" w:rsidRPr="00EE336C"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2C9FF7B1" w14:textId="77777777" w:rsidR="00BC2D8A" w:rsidRPr="00EE336C"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0FEE191F" w14:textId="77777777" w:rsidR="00BC2D8A" w:rsidRPr="00EE336C"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C4674BE" w14:textId="77777777" w:rsidR="00BC2D8A" w:rsidRPr="00EE336C"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75F9813D" w14:textId="77777777" w:rsidR="00BC2D8A" w:rsidRPr="00EE336C"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489B8C96" w14:textId="77777777" w:rsidR="00BC2D8A" w:rsidRPr="00EE336C"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174D191F" w14:textId="77777777" w:rsidR="00BC2D8A" w:rsidRPr="00EE336C"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4E61755C" w14:textId="77777777" w:rsidR="00BC2D8A" w:rsidRPr="00EE336C"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3FE5E413" w14:textId="77777777" w:rsidR="00BC2D8A" w:rsidRPr="00EE336C"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tcPr>
          <w:p w14:paraId="785A9601" w14:textId="77777777" w:rsidR="00BC2D8A" w:rsidRPr="00EE336C" w:rsidRDefault="00BC2D8A" w:rsidP="00B37CEA">
            <w:pPr>
              <w:spacing w:line="259" w:lineRule="auto"/>
              <w:jc w:val="left"/>
              <w:rPr>
                <w:rFonts w:ascii="Gotham Pro" w:hAnsi="Gotham Pro" w:cs="Gotham Pro"/>
                <w:bCs/>
              </w:rPr>
            </w:pPr>
          </w:p>
        </w:tc>
        <w:tc>
          <w:tcPr>
            <w:tcW w:w="359" w:type="dxa"/>
            <w:tcBorders>
              <w:top w:val="single" w:sz="4" w:space="0" w:color="auto"/>
              <w:left w:val="single" w:sz="4" w:space="0" w:color="auto"/>
            </w:tcBorders>
          </w:tcPr>
          <w:p w14:paraId="19613803" w14:textId="77777777" w:rsidR="00BC2D8A" w:rsidRPr="00EE336C" w:rsidRDefault="00BC2D8A" w:rsidP="00B37CEA">
            <w:pPr>
              <w:spacing w:line="259" w:lineRule="auto"/>
              <w:jc w:val="left"/>
              <w:rPr>
                <w:rFonts w:ascii="Gotham Pro" w:hAnsi="Gotham Pro" w:cs="Gotham Pro"/>
                <w:bCs/>
              </w:rPr>
            </w:pPr>
          </w:p>
        </w:tc>
      </w:tr>
      <w:tr w:rsidR="00B37CEA" w:rsidRPr="00EE336C" w14:paraId="7774872D" w14:textId="77777777" w:rsidTr="00B37CEA">
        <w:trPr>
          <w:gridAfter w:val="15"/>
          <w:wAfter w:w="5384" w:type="dxa"/>
        </w:trPr>
        <w:tc>
          <w:tcPr>
            <w:tcW w:w="5387" w:type="dxa"/>
            <w:tcBorders>
              <w:top w:val="single" w:sz="4" w:space="0" w:color="auto"/>
              <w:left w:val="nil"/>
              <w:bottom w:val="single" w:sz="4" w:space="0" w:color="auto"/>
              <w:right w:val="nil"/>
            </w:tcBorders>
          </w:tcPr>
          <w:p w14:paraId="1193396E" w14:textId="77777777" w:rsidR="00B37CEA" w:rsidRPr="00EE336C" w:rsidRDefault="00B37CEA" w:rsidP="00B37CEA">
            <w:pPr>
              <w:pStyle w:val="Body"/>
              <w:numPr>
                <w:ilvl w:val="0"/>
                <w:numId w:val="0"/>
              </w:numPr>
              <w:spacing w:before="0" w:after="0" w:line="240" w:lineRule="auto"/>
              <w:rPr>
                <w:rFonts w:ascii="Gotham Pro" w:hAnsi="Gotham Pro" w:cs="Gotham Pro"/>
                <w:bCs/>
                <w:szCs w:val="20"/>
                <w:lang w:val="uk-UA"/>
              </w:rPr>
            </w:pPr>
          </w:p>
          <w:p w14:paraId="64ED1CBE" w14:textId="1C44AC50" w:rsidR="00B37CEA" w:rsidRPr="00EE336C" w:rsidRDefault="00B37CEA" w:rsidP="00B37CEA">
            <w:pPr>
              <w:pStyle w:val="Body"/>
              <w:numPr>
                <w:ilvl w:val="0"/>
                <w:numId w:val="0"/>
              </w:numPr>
              <w:spacing w:before="0" w:after="0" w:line="240" w:lineRule="auto"/>
              <w:rPr>
                <w:rFonts w:ascii="Gotham Pro" w:hAnsi="Gotham Pro" w:cs="Gotham Pro"/>
                <w:bCs/>
                <w:szCs w:val="20"/>
                <w:lang w:val="uk-UA"/>
              </w:rPr>
            </w:pPr>
          </w:p>
        </w:tc>
      </w:tr>
      <w:tr w:rsidR="007A6169" w:rsidRPr="00EE336C" w14:paraId="56C71FE0" w14:textId="77777777" w:rsidTr="00B37CEA">
        <w:trPr>
          <w:gridAfter w:val="15"/>
          <w:wAfter w:w="5384" w:type="dxa"/>
        </w:trPr>
        <w:tc>
          <w:tcPr>
            <w:tcW w:w="5387" w:type="dxa"/>
            <w:tcBorders>
              <w:top w:val="single" w:sz="4" w:space="0" w:color="auto"/>
              <w:left w:val="nil"/>
              <w:bottom w:val="single" w:sz="4" w:space="0" w:color="auto"/>
              <w:right w:val="nil"/>
            </w:tcBorders>
          </w:tcPr>
          <w:p w14:paraId="23B80989" w14:textId="77777777" w:rsidR="007A6169" w:rsidRPr="00EE336C" w:rsidRDefault="007A6169" w:rsidP="00B37CEA">
            <w:pPr>
              <w:pStyle w:val="Body"/>
              <w:numPr>
                <w:ilvl w:val="0"/>
                <w:numId w:val="0"/>
              </w:numPr>
              <w:spacing w:before="0" w:after="0" w:line="240" w:lineRule="auto"/>
              <w:rPr>
                <w:rFonts w:ascii="Gotham Pro" w:hAnsi="Gotham Pro" w:cs="Gotham Pro"/>
                <w:bCs/>
                <w:szCs w:val="20"/>
                <w:lang w:val="uk-UA"/>
              </w:rPr>
            </w:pPr>
          </w:p>
          <w:p w14:paraId="4A95255C" w14:textId="301EABF8" w:rsidR="007A6169" w:rsidRPr="00EE336C" w:rsidRDefault="007A6169" w:rsidP="00B37CEA">
            <w:pPr>
              <w:pStyle w:val="Body"/>
              <w:numPr>
                <w:ilvl w:val="0"/>
                <w:numId w:val="0"/>
              </w:numPr>
              <w:spacing w:before="0" w:after="0" w:line="240" w:lineRule="auto"/>
              <w:rPr>
                <w:rFonts w:ascii="Gotham Pro" w:hAnsi="Gotham Pro" w:cs="Gotham Pro"/>
                <w:bCs/>
                <w:szCs w:val="20"/>
                <w:lang w:val="uk-UA"/>
              </w:rPr>
            </w:pPr>
          </w:p>
        </w:tc>
      </w:tr>
      <w:tr w:rsidR="007A6169" w:rsidRPr="00EE336C" w14:paraId="179ECAEB" w14:textId="77777777" w:rsidTr="00B37CEA">
        <w:trPr>
          <w:gridAfter w:val="15"/>
          <w:wAfter w:w="5384" w:type="dxa"/>
        </w:trPr>
        <w:tc>
          <w:tcPr>
            <w:tcW w:w="5387" w:type="dxa"/>
            <w:tcBorders>
              <w:top w:val="single" w:sz="4" w:space="0" w:color="auto"/>
              <w:left w:val="nil"/>
              <w:bottom w:val="single" w:sz="4" w:space="0" w:color="auto"/>
              <w:right w:val="nil"/>
            </w:tcBorders>
          </w:tcPr>
          <w:p w14:paraId="18FCC605" w14:textId="77777777" w:rsidR="007A6169" w:rsidRPr="00EE336C" w:rsidRDefault="007A6169" w:rsidP="00B37CEA">
            <w:pPr>
              <w:pStyle w:val="Body"/>
              <w:numPr>
                <w:ilvl w:val="0"/>
                <w:numId w:val="0"/>
              </w:numPr>
              <w:spacing w:before="0" w:after="0" w:line="240" w:lineRule="auto"/>
              <w:rPr>
                <w:rFonts w:ascii="Gotham Pro" w:hAnsi="Gotham Pro" w:cs="Gotham Pro"/>
                <w:bCs/>
                <w:szCs w:val="20"/>
                <w:lang w:val="uk-UA"/>
              </w:rPr>
            </w:pPr>
          </w:p>
          <w:p w14:paraId="78B3750F" w14:textId="41DB669F" w:rsidR="007A6169" w:rsidRPr="00EE336C" w:rsidRDefault="007A6169" w:rsidP="00B37CEA">
            <w:pPr>
              <w:pStyle w:val="Body"/>
              <w:numPr>
                <w:ilvl w:val="0"/>
                <w:numId w:val="0"/>
              </w:numPr>
              <w:spacing w:before="0" w:after="0" w:line="240" w:lineRule="auto"/>
              <w:rPr>
                <w:rFonts w:ascii="Gotham Pro" w:hAnsi="Gotham Pro" w:cs="Gotham Pro"/>
                <w:bCs/>
                <w:szCs w:val="20"/>
                <w:lang w:val="uk-UA"/>
              </w:rPr>
            </w:pPr>
          </w:p>
        </w:tc>
      </w:tr>
      <w:tr w:rsidR="00B37CEA" w:rsidRPr="00EE336C" w14:paraId="4F11B7E6" w14:textId="77777777" w:rsidTr="00B37CEA">
        <w:trPr>
          <w:gridAfter w:val="15"/>
          <w:wAfter w:w="5384" w:type="dxa"/>
        </w:trPr>
        <w:tc>
          <w:tcPr>
            <w:tcW w:w="5387" w:type="dxa"/>
            <w:tcBorders>
              <w:top w:val="single" w:sz="4" w:space="0" w:color="auto"/>
              <w:left w:val="nil"/>
              <w:bottom w:val="nil"/>
              <w:right w:val="nil"/>
            </w:tcBorders>
          </w:tcPr>
          <w:p w14:paraId="77CB5891" w14:textId="74763154" w:rsidR="002764EB" w:rsidRPr="00EE336C" w:rsidRDefault="002764EB" w:rsidP="00B37CEA">
            <w:pPr>
              <w:pStyle w:val="Body"/>
              <w:numPr>
                <w:ilvl w:val="0"/>
                <w:numId w:val="0"/>
              </w:numPr>
              <w:spacing w:before="0" w:after="0" w:line="240" w:lineRule="auto"/>
              <w:rPr>
                <w:rFonts w:ascii="Gotham Pro" w:hAnsi="Gotham Pro" w:cs="Gotham Pro"/>
                <w:bCs/>
                <w:sz w:val="16"/>
                <w:szCs w:val="16"/>
                <w:lang w:val="uk-UA"/>
              </w:rPr>
            </w:pPr>
            <w:r w:rsidRPr="00EE336C">
              <w:rPr>
                <w:rFonts w:ascii="Gotham Pro" w:hAnsi="Gotham Pro" w:cs="Gotham Pro"/>
                <w:bCs/>
                <w:sz w:val="16"/>
                <w:szCs w:val="16"/>
                <w:lang w:val="uk-UA"/>
              </w:rPr>
              <w:t>реквізити акціонера, представника акціонера - ім'я фізичної або найменування юридичної особи, які визначаються відповідно до вимог Цивільного кодексу України, назва, серія (за наявності), номер, дата видачі документа, що посвідчує фізичну особу та РНОКПП (за наявності), код за ЄДРПОУ та код за ЄДРІСІ (за наявності), або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tc>
      </w:tr>
    </w:tbl>
    <w:p w14:paraId="37737F72" w14:textId="77072926" w:rsidR="00B37CEA" w:rsidRPr="00EE336C" w:rsidRDefault="00B37CEA" w:rsidP="00BC2D8A">
      <w:pPr>
        <w:pStyle w:val="Body"/>
        <w:numPr>
          <w:ilvl w:val="0"/>
          <w:numId w:val="0"/>
        </w:numPr>
        <w:spacing w:before="0" w:after="0" w:line="240" w:lineRule="auto"/>
        <w:rPr>
          <w:rFonts w:ascii="Gotham Pro" w:hAnsi="Gotham Pro" w:cs="Gotham Pro"/>
          <w:bCs/>
          <w:szCs w:val="20"/>
          <w:lang w:val="uk-UA"/>
        </w:rPr>
      </w:pPr>
    </w:p>
    <w:tbl>
      <w:tblPr>
        <w:tblStyle w:val="a7"/>
        <w:tblW w:w="10768" w:type="dxa"/>
        <w:jc w:val="center"/>
        <w:tblLook w:val="04A0" w:firstRow="1" w:lastRow="0" w:firstColumn="1" w:lastColumn="0" w:noHBand="0" w:noVBand="1"/>
      </w:tblPr>
      <w:tblGrid>
        <w:gridCol w:w="495"/>
        <w:gridCol w:w="6878"/>
        <w:gridCol w:w="1674"/>
        <w:gridCol w:w="1721"/>
      </w:tblGrid>
      <w:tr w:rsidR="00B34823" w:rsidRPr="00EE336C" w14:paraId="3E608524" w14:textId="77777777" w:rsidTr="00E45F47">
        <w:trPr>
          <w:jc w:val="center"/>
        </w:trPr>
        <w:tc>
          <w:tcPr>
            <w:tcW w:w="495" w:type="dxa"/>
            <w:vAlign w:val="center"/>
          </w:tcPr>
          <w:p w14:paraId="083AAE7D" w14:textId="2F769AA3" w:rsidR="00B34823" w:rsidRPr="00EE336C" w:rsidRDefault="00B34823" w:rsidP="00085657">
            <w:pPr>
              <w:pStyle w:val="Body"/>
              <w:numPr>
                <w:ilvl w:val="0"/>
                <w:numId w:val="0"/>
              </w:numPr>
              <w:spacing w:before="0" w:after="0" w:line="240" w:lineRule="auto"/>
              <w:jc w:val="center"/>
              <w:rPr>
                <w:rFonts w:ascii="Gotham Pro" w:hAnsi="Gotham Pro" w:cs="Gotham Pro"/>
                <w:b/>
                <w:szCs w:val="20"/>
                <w:lang w:val="uk-UA"/>
              </w:rPr>
            </w:pPr>
            <w:r w:rsidRPr="00EE336C">
              <w:rPr>
                <w:rFonts w:ascii="Gotham Pro" w:hAnsi="Gotham Pro" w:cs="Gotham Pro"/>
                <w:b/>
                <w:szCs w:val="20"/>
                <w:lang w:val="uk-UA"/>
              </w:rPr>
              <w:t>№ з/п</w:t>
            </w:r>
          </w:p>
        </w:tc>
        <w:tc>
          <w:tcPr>
            <w:tcW w:w="6878" w:type="dxa"/>
            <w:vAlign w:val="center"/>
          </w:tcPr>
          <w:p w14:paraId="4E44AB08" w14:textId="4E3599DA" w:rsidR="00B34823" w:rsidRPr="00EE336C" w:rsidRDefault="00B34823" w:rsidP="00085657">
            <w:pPr>
              <w:pStyle w:val="Body"/>
              <w:numPr>
                <w:ilvl w:val="0"/>
                <w:numId w:val="0"/>
              </w:numPr>
              <w:spacing w:before="0" w:after="0" w:line="240" w:lineRule="auto"/>
              <w:jc w:val="center"/>
              <w:rPr>
                <w:rFonts w:ascii="Gotham Pro" w:hAnsi="Gotham Pro" w:cs="Gotham Pro"/>
                <w:b/>
                <w:szCs w:val="20"/>
                <w:lang w:val="uk-UA"/>
              </w:rPr>
            </w:pPr>
            <w:r w:rsidRPr="00EE336C">
              <w:rPr>
                <w:rFonts w:ascii="Gotham Pro" w:hAnsi="Gotham Pro" w:cs="Gotham Pro"/>
                <w:b/>
                <w:szCs w:val="20"/>
                <w:lang w:val="uk-UA"/>
              </w:rPr>
              <w:t>питання, винесен</w:t>
            </w:r>
            <w:r w:rsidR="008D7B0E" w:rsidRPr="00EE336C">
              <w:rPr>
                <w:rFonts w:ascii="Gotham Pro" w:hAnsi="Gotham Pro" w:cs="Gotham Pro"/>
                <w:b/>
                <w:szCs w:val="20"/>
                <w:lang w:val="uk-UA"/>
              </w:rPr>
              <w:t>е</w:t>
            </w:r>
            <w:r w:rsidRPr="00EE336C">
              <w:rPr>
                <w:rFonts w:ascii="Gotham Pro" w:hAnsi="Gotham Pro" w:cs="Gotham Pro"/>
                <w:b/>
                <w:szCs w:val="20"/>
                <w:lang w:val="uk-UA"/>
              </w:rPr>
              <w:t xml:space="preserve"> на голосування, та про</w:t>
            </w:r>
            <w:r w:rsidR="008D7B0E" w:rsidRPr="00EE336C">
              <w:rPr>
                <w:rFonts w:ascii="Gotham Pro" w:hAnsi="Gotham Pro" w:cs="Gotham Pro"/>
                <w:b/>
                <w:szCs w:val="20"/>
                <w:lang w:val="uk-UA"/>
              </w:rPr>
              <w:t>є</w:t>
            </w:r>
            <w:r w:rsidRPr="00EE336C">
              <w:rPr>
                <w:rFonts w:ascii="Gotham Pro" w:hAnsi="Gotham Pro" w:cs="Gotham Pro"/>
                <w:b/>
                <w:szCs w:val="20"/>
                <w:lang w:val="uk-UA"/>
              </w:rPr>
              <w:t>кт (про</w:t>
            </w:r>
            <w:r w:rsidR="008D7B0E" w:rsidRPr="00EE336C">
              <w:rPr>
                <w:rFonts w:ascii="Gotham Pro" w:hAnsi="Gotham Pro" w:cs="Gotham Pro"/>
                <w:b/>
                <w:szCs w:val="20"/>
                <w:lang w:val="uk-UA"/>
              </w:rPr>
              <w:t>є</w:t>
            </w:r>
            <w:r w:rsidRPr="00EE336C">
              <w:rPr>
                <w:rFonts w:ascii="Gotham Pro" w:hAnsi="Gotham Pro" w:cs="Gotham Pro"/>
                <w:b/>
                <w:szCs w:val="20"/>
                <w:lang w:val="uk-UA"/>
              </w:rPr>
              <w:t>кти) рішення кожного із питань, включених до порядку денного загальних зборів</w:t>
            </w:r>
          </w:p>
        </w:tc>
        <w:tc>
          <w:tcPr>
            <w:tcW w:w="3395" w:type="dxa"/>
            <w:gridSpan w:val="2"/>
            <w:vAlign w:val="center"/>
          </w:tcPr>
          <w:p w14:paraId="6CF37A68" w14:textId="77777777" w:rsidR="00B34823" w:rsidRPr="00EE336C" w:rsidRDefault="00B34823" w:rsidP="00085657">
            <w:pPr>
              <w:pStyle w:val="Body"/>
              <w:numPr>
                <w:ilvl w:val="0"/>
                <w:numId w:val="0"/>
              </w:numPr>
              <w:spacing w:before="0" w:after="0" w:line="240" w:lineRule="auto"/>
              <w:jc w:val="center"/>
              <w:rPr>
                <w:rFonts w:ascii="Gotham Pro" w:hAnsi="Gotham Pro" w:cs="Gotham Pro"/>
                <w:b/>
                <w:szCs w:val="20"/>
                <w:lang w:val="uk-UA"/>
              </w:rPr>
            </w:pPr>
            <w:r w:rsidRPr="00EE336C">
              <w:rPr>
                <w:rFonts w:ascii="Gotham Pro" w:hAnsi="Gotham Pro" w:cs="Gotham Pro"/>
                <w:b/>
                <w:szCs w:val="20"/>
                <w:lang w:val="uk-UA"/>
              </w:rPr>
              <w:t>варіанти голосування за кожний проект рішення по кожному із питань порядку денного</w:t>
            </w:r>
          </w:p>
          <w:p w14:paraId="3B621F88" w14:textId="46949B5E" w:rsidR="00085657" w:rsidRPr="00EE336C" w:rsidRDefault="00085657" w:rsidP="007A6169">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Cs/>
                <w:szCs w:val="20"/>
                <w:lang w:val="uk-UA"/>
              </w:rPr>
              <w:t>(навпроти вибраного варіанту</w:t>
            </w:r>
            <w:r w:rsidR="007A6169" w:rsidRPr="00EE336C">
              <w:rPr>
                <w:rFonts w:ascii="Gotham Pro" w:hAnsi="Gotham Pro" w:cs="Gotham Pro"/>
                <w:bCs/>
                <w:szCs w:val="20"/>
                <w:lang w:val="uk-UA"/>
              </w:rPr>
              <w:t xml:space="preserve"> </w:t>
            </w:r>
            <w:r w:rsidRPr="00EE336C">
              <w:rPr>
                <w:rFonts w:ascii="Gotham Pro" w:hAnsi="Gotham Pro" w:cs="Gotham Pro"/>
                <w:bCs/>
                <w:szCs w:val="20"/>
                <w:lang w:val="uk-UA"/>
              </w:rPr>
              <w:t xml:space="preserve">позначити </w:t>
            </w:r>
            <w:r w:rsidRPr="00EE336C">
              <w:rPr>
                <w:rFonts w:ascii="Gotham Pro" w:hAnsi="Gotham Pro" w:cs="Gotham Pro"/>
                <w:b/>
                <w:szCs w:val="20"/>
                <w:lang w:val="uk-UA"/>
              </w:rPr>
              <w:t>Х</w:t>
            </w:r>
            <w:r w:rsidRPr="00EE336C">
              <w:rPr>
                <w:rFonts w:ascii="Gotham Pro" w:hAnsi="Gotham Pro" w:cs="Gotham Pro"/>
                <w:bCs/>
                <w:szCs w:val="20"/>
                <w:lang w:val="uk-UA"/>
              </w:rPr>
              <w:t>)</w:t>
            </w:r>
          </w:p>
        </w:tc>
      </w:tr>
      <w:tr w:rsidR="00D81BFB" w:rsidRPr="00EE336C" w14:paraId="0399137D" w14:textId="77777777" w:rsidTr="00DE5072">
        <w:trPr>
          <w:trHeight w:val="1300"/>
          <w:jc w:val="center"/>
        </w:trPr>
        <w:tc>
          <w:tcPr>
            <w:tcW w:w="495" w:type="dxa"/>
            <w:vMerge w:val="restart"/>
            <w:vAlign w:val="center"/>
          </w:tcPr>
          <w:p w14:paraId="1699CE81" w14:textId="57F51A59" w:rsidR="00D81BFB" w:rsidRPr="00EE336C"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Cs/>
                <w:szCs w:val="20"/>
                <w:lang w:val="uk-UA"/>
              </w:rPr>
              <w:t>1</w:t>
            </w:r>
          </w:p>
        </w:tc>
        <w:tc>
          <w:tcPr>
            <w:tcW w:w="6878" w:type="dxa"/>
            <w:vMerge w:val="restart"/>
          </w:tcPr>
          <w:p w14:paraId="4A067707" w14:textId="4C2C16CD" w:rsidR="00372406" w:rsidRPr="00FE49FA" w:rsidRDefault="00372406" w:rsidP="00FE49FA">
            <w:pPr>
              <w:pStyle w:val="a8"/>
              <w:numPr>
                <w:ilvl w:val="0"/>
                <w:numId w:val="11"/>
              </w:numPr>
              <w:jc w:val="both"/>
              <w:rPr>
                <w:rFonts w:ascii="Gotham Pro" w:hAnsi="Gotham Pro" w:cs="Gotham Pro"/>
              </w:rPr>
            </w:pPr>
            <w:r w:rsidRPr="00FE49FA">
              <w:rPr>
                <w:rFonts w:ascii="Gotham Pro" w:hAnsi="Gotham Pro" w:cs="Gotham Pro"/>
                <w:b/>
              </w:rPr>
              <w:t>Прийняття рішення про розгляд звіту Генерального директора Товариства про результати фінансово-господарської діяльності Товариства у 2023 році. Затвердження заходів та прийняття рішення за наслідками розгляду звіту Генерального директора.</w:t>
            </w:r>
          </w:p>
          <w:p w14:paraId="2593F904" w14:textId="67B49431" w:rsidR="00D81BFB" w:rsidRPr="00EE336C" w:rsidRDefault="00372406" w:rsidP="009B0957">
            <w:pPr>
              <w:rPr>
                <w:rFonts w:ascii="Gotham Pro" w:hAnsi="Gotham Pro" w:cs="Gotham Pro"/>
                <w:sz w:val="20"/>
              </w:rPr>
            </w:pPr>
            <w:r w:rsidRPr="00D76906">
              <w:rPr>
                <w:rFonts w:ascii="Gotham Pro" w:hAnsi="Gotham Pro" w:cs="Gotham Pro"/>
                <w:sz w:val="20"/>
                <w:u w:val="single"/>
                <w:lang w:eastAsia="uk-UA"/>
              </w:rPr>
              <w:t>Проект рішення №1 з питання №1:</w:t>
            </w:r>
            <w:r w:rsidRPr="00D76906">
              <w:rPr>
                <w:rFonts w:ascii="Gotham Pro" w:hAnsi="Gotham Pro" w:cs="Gotham Pro"/>
                <w:sz w:val="20"/>
                <w:lang w:eastAsia="uk-UA"/>
              </w:rPr>
              <w:t xml:space="preserve"> </w:t>
            </w:r>
            <w:r w:rsidRPr="00D76906">
              <w:rPr>
                <w:rFonts w:ascii="Gotham Pro" w:hAnsi="Gotham Pro" w:cs="Gotham Pro"/>
                <w:sz w:val="20"/>
              </w:rPr>
              <w:t>Прийняти до уваги та затвердити звіт Генерального директора Товариства про результати фінансово-господарської діяльності у 2023 році. Затвердити заходи за наслідками розгляду звіту Генерального директора Товариства про результати фінансово-господарської діяльності у 2023 році. Визнати роботу Генерального директора Товариства за результатами 2023 року задовільною</w:t>
            </w:r>
            <w:r w:rsidR="00DE5072">
              <w:rPr>
                <w:rFonts w:ascii="Gotham Pro" w:hAnsi="Gotham Pro" w:cs="Gotham Pro"/>
                <w:sz w:val="20"/>
              </w:rPr>
              <w:t>.</w:t>
            </w:r>
          </w:p>
        </w:tc>
        <w:tc>
          <w:tcPr>
            <w:tcW w:w="1674" w:type="dxa"/>
            <w:vAlign w:val="center"/>
          </w:tcPr>
          <w:p w14:paraId="38C4D33D" w14:textId="1A1B1ABC" w:rsidR="00D81BFB" w:rsidRPr="00EE336C"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
                <w:szCs w:val="20"/>
                <w:lang w:val="uk-UA"/>
              </w:rPr>
              <w:t>"ЗА"</w:t>
            </w:r>
          </w:p>
        </w:tc>
        <w:tc>
          <w:tcPr>
            <w:tcW w:w="1721" w:type="dxa"/>
          </w:tcPr>
          <w:p w14:paraId="71E89B41" w14:textId="77777777" w:rsidR="00D81BFB" w:rsidRPr="00EE336C"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EE336C" w14:paraId="0A11912B" w14:textId="77777777" w:rsidTr="00DE5072">
        <w:trPr>
          <w:trHeight w:val="1120"/>
          <w:jc w:val="center"/>
        </w:trPr>
        <w:tc>
          <w:tcPr>
            <w:tcW w:w="495" w:type="dxa"/>
            <w:vMerge/>
            <w:vAlign w:val="center"/>
          </w:tcPr>
          <w:p w14:paraId="228D5417" w14:textId="77777777" w:rsidR="00BC4F82" w:rsidRPr="00EE336C"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22DFBA3E"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2284EB93" w14:textId="77777777" w:rsidR="00BC4F82" w:rsidRPr="00EE336C" w:rsidRDefault="00BC4F82" w:rsidP="00D81BFB">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
                <w:szCs w:val="20"/>
                <w:lang w:val="uk-UA"/>
              </w:rPr>
              <w:t>"ПРОТИ"</w:t>
            </w:r>
          </w:p>
          <w:p w14:paraId="7BF8A5BA" w14:textId="575F3478" w:rsidR="00BC4F82" w:rsidRPr="00EE336C" w:rsidRDefault="00BC4F82" w:rsidP="00D81BFB">
            <w:pPr>
              <w:pStyle w:val="Body"/>
              <w:spacing w:before="0" w:after="0" w:line="240" w:lineRule="auto"/>
              <w:jc w:val="center"/>
              <w:rPr>
                <w:rFonts w:ascii="Gotham Pro" w:hAnsi="Gotham Pro" w:cs="Gotham Pro"/>
                <w:bCs/>
                <w:szCs w:val="20"/>
                <w:lang w:val="uk-UA"/>
              </w:rPr>
            </w:pPr>
          </w:p>
        </w:tc>
        <w:tc>
          <w:tcPr>
            <w:tcW w:w="1721" w:type="dxa"/>
          </w:tcPr>
          <w:p w14:paraId="0CFABC2C"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EE336C" w14:paraId="2917E675" w14:textId="77777777" w:rsidTr="00FE49FA">
        <w:trPr>
          <w:trHeight w:val="426"/>
          <w:jc w:val="center"/>
        </w:trPr>
        <w:tc>
          <w:tcPr>
            <w:tcW w:w="495" w:type="dxa"/>
            <w:vMerge w:val="restart"/>
            <w:vAlign w:val="center"/>
          </w:tcPr>
          <w:p w14:paraId="4819A5F2" w14:textId="41B8F3E1" w:rsidR="00D81BFB" w:rsidRPr="00EE336C"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Cs/>
                <w:szCs w:val="20"/>
                <w:lang w:val="uk-UA"/>
              </w:rPr>
              <w:lastRenderedPageBreak/>
              <w:t>2</w:t>
            </w:r>
          </w:p>
        </w:tc>
        <w:tc>
          <w:tcPr>
            <w:tcW w:w="6878" w:type="dxa"/>
            <w:vMerge w:val="restart"/>
          </w:tcPr>
          <w:p w14:paraId="5D234A65" w14:textId="03268E94" w:rsidR="00866F3D" w:rsidRPr="00FE49FA" w:rsidRDefault="00866F3D" w:rsidP="00FE49FA">
            <w:pPr>
              <w:pStyle w:val="a8"/>
              <w:numPr>
                <w:ilvl w:val="0"/>
                <w:numId w:val="11"/>
              </w:numPr>
              <w:jc w:val="both"/>
              <w:rPr>
                <w:rFonts w:ascii="Gotham Pro" w:hAnsi="Gotham Pro" w:cs="Gotham Pro"/>
                <w:b/>
              </w:rPr>
            </w:pPr>
            <w:r w:rsidRPr="00FE49FA">
              <w:rPr>
                <w:rFonts w:ascii="Gotham Pro" w:hAnsi="Gotham Pro" w:cs="Gotham Pro"/>
                <w:b/>
              </w:rPr>
              <w:t>Прийняття рішення про затвердження річного звіту Товариства за 2023 рік.</w:t>
            </w:r>
          </w:p>
          <w:p w14:paraId="1B00064A" w14:textId="19956BA0" w:rsidR="007A6169" w:rsidRPr="00FE49FA" w:rsidRDefault="00866F3D" w:rsidP="00FE49FA">
            <w:pPr>
              <w:rPr>
                <w:rFonts w:ascii="Gotham Pro" w:hAnsi="Gotham Pro" w:cs="Gotham Pro"/>
                <w:bCs/>
                <w:sz w:val="20"/>
              </w:rPr>
            </w:pPr>
            <w:r w:rsidRPr="00866F3D">
              <w:rPr>
                <w:rFonts w:ascii="Gotham Pro" w:hAnsi="Gotham Pro" w:cs="Gotham Pro"/>
                <w:bCs/>
                <w:sz w:val="20"/>
                <w:u w:val="single"/>
              </w:rPr>
              <w:t>Проект рішення №1 з питання №2:</w:t>
            </w:r>
            <w:r w:rsidRPr="00866F3D">
              <w:rPr>
                <w:rFonts w:ascii="Gotham Pro" w:hAnsi="Gotham Pro" w:cs="Gotham Pro"/>
                <w:bCs/>
                <w:sz w:val="20"/>
              </w:rPr>
              <w:t xml:space="preserve"> Затвердити річний звіт Товариства за 2023 рік.</w:t>
            </w:r>
          </w:p>
        </w:tc>
        <w:tc>
          <w:tcPr>
            <w:tcW w:w="1674" w:type="dxa"/>
            <w:vAlign w:val="center"/>
          </w:tcPr>
          <w:p w14:paraId="6AFE0266" w14:textId="61E40F45" w:rsidR="00D81BFB" w:rsidRPr="00EE336C"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
                <w:szCs w:val="20"/>
                <w:lang w:val="uk-UA"/>
              </w:rPr>
              <w:t>"ЗА"</w:t>
            </w:r>
          </w:p>
        </w:tc>
        <w:tc>
          <w:tcPr>
            <w:tcW w:w="1721" w:type="dxa"/>
          </w:tcPr>
          <w:p w14:paraId="2DAEE1C4" w14:textId="77777777" w:rsidR="00D81BFB" w:rsidRPr="00EE336C"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EE336C" w14:paraId="349E74B9" w14:textId="77777777" w:rsidTr="00E45F47">
        <w:trPr>
          <w:trHeight w:val="41"/>
          <w:jc w:val="center"/>
        </w:trPr>
        <w:tc>
          <w:tcPr>
            <w:tcW w:w="495" w:type="dxa"/>
            <w:vMerge/>
            <w:vAlign w:val="center"/>
          </w:tcPr>
          <w:p w14:paraId="14F0F092" w14:textId="77777777" w:rsidR="00BC4F82" w:rsidRPr="00EE336C"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7A49D140"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7CED77A3" w14:textId="5C6D5E02" w:rsidR="00BC4F82" w:rsidRPr="00EE336C" w:rsidRDefault="00BC4F82" w:rsidP="002D52A2">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
                <w:szCs w:val="20"/>
                <w:lang w:val="uk-UA"/>
              </w:rPr>
              <w:t>"ПРОТИ"</w:t>
            </w:r>
          </w:p>
        </w:tc>
        <w:tc>
          <w:tcPr>
            <w:tcW w:w="1721" w:type="dxa"/>
          </w:tcPr>
          <w:p w14:paraId="3D139DED"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EE336C" w14:paraId="39F7ECE2" w14:textId="77777777" w:rsidTr="00FE49FA">
        <w:trPr>
          <w:trHeight w:val="907"/>
          <w:jc w:val="center"/>
        </w:trPr>
        <w:tc>
          <w:tcPr>
            <w:tcW w:w="495" w:type="dxa"/>
            <w:vMerge w:val="restart"/>
            <w:vAlign w:val="center"/>
          </w:tcPr>
          <w:p w14:paraId="0DC23550" w14:textId="5684FF32" w:rsidR="00D81BFB" w:rsidRPr="00EE336C"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Cs/>
                <w:szCs w:val="20"/>
                <w:lang w:val="uk-UA"/>
              </w:rPr>
              <w:t>3</w:t>
            </w:r>
          </w:p>
        </w:tc>
        <w:tc>
          <w:tcPr>
            <w:tcW w:w="6878" w:type="dxa"/>
            <w:vMerge w:val="restart"/>
          </w:tcPr>
          <w:p w14:paraId="0B3901D9" w14:textId="5B5FC63E" w:rsidR="00925675" w:rsidRPr="00D76906" w:rsidRDefault="00925675" w:rsidP="00FE49FA">
            <w:pPr>
              <w:pStyle w:val="aa"/>
              <w:numPr>
                <w:ilvl w:val="0"/>
                <w:numId w:val="11"/>
              </w:numPr>
              <w:rPr>
                <w:rFonts w:ascii="Gotham Pro" w:hAnsi="Gotham Pro" w:cs="Gotham Pro"/>
                <w:b/>
                <w:sz w:val="20"/>
                <w:szCs w:val="20"/>
              </w:rPr>
            </w:pPr>
            <w:r w:rsidRPr="00D76906">
              <w:rPr>
                <w:rFonts w:ascii="Gotham Pro" w:hAnsi="Gotham Pro" w:cs="Gotham Pro"/>
                <w:b/>
                <w:sz w:val="20"/>
                <w:szCs w:val="20"/>
              </w:rPr>
              <w:t xml:space="preserve">Прийняття рішення про розгляд висновків аудиторського звіту за 2023 рік суб’єкта аудиторської діяльності та затвердження заходів за результатами розгляду такого звіту. </w:t>
            </w:r>
          </w:p>
          <w:p w14:paraId="6E83EF37" w14:textId="229C0B49" w:rsidR="00D81BFB" w:rsidRPr="00EE336C" w:rsidRDefault="00925675" w:rsidP="00925675">
            <w:pPr>
              <w:pStyle w:val="aa"/>
              <w:tabs>
                <w:tab w:val="left" w:pos="851"/>
              </w:tabs>
              <w:ind w:firstLine="0"/>
              <w:rPr>
                <w:rFonts w:ascii="Gotham Pro" w:hAnsi="Gotham Pro" w:cs="Gotham Pro"/>
                <w:sz w:val="20"/>
                <w:szCs w:val="20"/>
              </w:rPr>
            </w:pPr>
            <w:r w:rsidRPr="00D76906">
              <w:rPr>
                <w:rFonts w:ascii="Gotham Pro" w:hAnsi="Gotham Pro" w:cs="Gotham Pro"/>
                <w:sz w:val="20"/>
                <w:szCs w:val="20"/>
                <w:u w:val="single"/>
                <w:lang w:eastAsia="uk-UA"/>
              </w:rPr>
              <w:t>Проект рішення №1 з питання №3:</w:t>
            </w:r>
            <w:r w:rsidRPr="00D76906">
              <w:rPr>
                <w:rFonts w:ascii="Gotham Pro" w:hAnsi="Gotham Pro" w:cs="Gotham Pro"/>
                <w:sz w:val="20"/>
                <w:szCs w:val="20"/>
                <w:lang w:eastAsia="uk-UA"/>
              </w:rPr>
              <w:t xml:space="preserve"> </w:t>
            </w:r>
            <w:r w:rsidRPr="00D76906">
              <w:rPr>
                <w:rFonts w:ascii="Gotham Pro" w:hAnsi="Gotham Pro" w:cs="Gotham Pro"/>
                <w:sz w:val="20"/>
                <w:szCs w:val="20"/>
                <w:lang w:eastAsia="en-GB" w:bidi="ar-AE"/>
              </w:rPr>
              <w:t>Зовнішній аудит за 2023рік не проводився, у зв’язку із не віднесенням Товариства до середніх, великих підприємств та підприємств що становлять суспільний інтерес, відповідно до вимог чинного законодавства</w:t>
            </w:r>
            <w:r>
              <w:rPr>
                <w:rFonts w:ascii="Gotham Pro" w:hAnsi="Gotham Pro" w:cs="Gotham Pro"/>
                <w:sz w:val="20"/>
                <w:szCs w:val="20"/>
                <w:lang w:eastAsia="en-GB" w:bidi="ar-AE"/>
              </w:rPr>
              <w:t>.</w:t>
            </w:r>
          </w:p>
        </w:tc>
        <w:tc>
          <w:tcPr>
            <w:tcW w:w="1674" w:type="dxa"/>
            <w:vAlign w:val="center"/>
          </w:tcPr>
          <w:p w14:paraId="567CF0D0" w14:textId="3D7D9A4B" w:rsidR="00D81BFB" w:rsidRPr="00EE336C"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
                <w:szCs w:val="20"/>
                <w:lang w:val="uk-UA"/>
              </w:rPr>
              <w:t>"ЗА"</w:t>
            </w:r>
          </w:p>
        </w:tc>
        <w:tc>
          <w:tcPr>
            <w:tcW w:w="1721" w:type="dxa"/>
          </w:tcPr>
          <w:p w14:paraId="122F41B1" w14:textId="77777777" w:rsidR="00D81BFB" w:rsidRPr="00EE336C"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EE336C" w14:paraId="28B94C68" w14:textId="77777777" w:rsidTr="00E45F47">
        <w:trPr>
          <w:trHeight w:val="647"/>
          <w:jc w:val="center"/>
        </w:trPr>
        <w:tc>
          <w:tcPr>
            <w:tcW w:w="495" w:type="dxa"/>
            <w:vMerge/>
            <w:vAlign w:val="center"/>
          </w:tcPr>
          <w:p w14:paraId="3488321B" w14:textId="77777777" w:rsidR="00BC4F82" w:rsidRPr="00EE336C"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67F6F8F1"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08B92C2A" w14:textId="45B3D670" w:rsidR="00BC4F82" w:rsidRPr="00EE336C" w:rsidRDefault="00BC4F82" w:rsidP="00BC4F82">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
                <w:szCs w:val="20"/>
                <w:lang w:val="uk-UA"/>
              </w:rPr>
              <w:t>"ПРОТИ"</w:t>
            </w:r>
          </w:p>
        </w:tc>
        <w:tc>
          <w:tcPr>
            <w:tcW w:w="1721" w:type="dxa"/>
          </w:tcPr>
          <w:p w14:paraId="42E00F57"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EE336C" w14:paraId="4DD1AEF9" w14:textId="77777777" w:rsidTr="00FE49FA">
        <w:trPr>
          <w:trHeight w:val="1046"/>
          <w:jc w:val="center"/>
        </w:trPr>
        <w:tc>
          <w:tcPr>
            <w:tcW w:w="495" w:type="dxa"/>
            <w:vMerge w:val="restart"/>
            <w:vAlign w:val="center"/>
          </w:tcPr>
          <w:p w14:paraId="108684AF" w14:textId="58B40A11" w:rsidR="00D81BFB" w:rsidRPr="00EE336C"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Cs/>
                <w:szCs w:val="20"/>
                <w:lang w:val="uk-UA"/>
              </w:rPr>
              <w:t>4</w:t>
            </w:r>
          </w:p>
        </w:tc>
        <w:tc>
          <w:tcPr>
            <w:tcW w:w="6878" w:type="dxa"/>
            <w:vMerge w:val="restart"/>
          </w:tcPr>
          <w:p w14:paraId="2D8CEAA2" w14:textId="38EF60F1" w:rsidR="0060545E" w:rsidRPr="00FE49FA" w:rsidRDefault="0060545E" w:rsidP="00FE49FA">
            <w:pPr>
              <w:pStyle w:val="a8"/>
              <w:numPr>
                <w:ilvl w:val="0"/>
                <w:numId w:val="11"/>
              </w:numPr>
              <w:jc w:val="both"/>
              <w:rPr>
                <w:rFonts w:ascii="Gotham Pro" w:hAnsi="Gotham Pro" w:cs="Gotham Pro"/>
                <w:b/>
              </w:rPr>
            </w:pPr>
            <w:r w:rsidRPr="00FE49FA">
              <w:rPr>
                <w:rFonts w:ascii="Gotham Pro" w:hAnsi="Gotham Pro" w:cs="Gotham Pro"/>
                <w:b/>
              </w:rPr>
              <w:t>Прийняття рішення про затвердження результатів фінансово-господарської діяльності Товариства за 2023 рік та розподіл прибутку товариства або затвердження порядку покриття збитків товариства.</w:t>
            </w:r>
          </w:p>
          <w:p w14:paraId="139CEF24" w14:textId="75D29621" w:rsidR="00D81BFB" w:rsidRPr="00EE336C" w:rsidRDefault="0060545E" w:rsidP="0060545E">
            <w:pPr>
              <w:contextualSpacing/>
              <w:rPr>
                <w:rFonts w:ascii="Gotham Pro" w:hAnsi="Gotham Pro" w:cs="Gotham Pro"/>
                <w:sz w:val="20"/>
              </w:rPr>
            </w:pPr>
            <w:r w:rsidRPr="00D76906">
              <w:rPr>
                <w:rFonts w:ascii="Gotham Pro" w:hAnsi="Gotham Pro" w:cs="Gotham Pro"/>
                <w:sz w:val="20"/>
                <w:u w:val="single"/>
                <w:lang w:eastAsia="uk-UA"/>
              </w:rPr>
              <w:t>Проект рішення №1 з питання №4:</w:t>
            </w:r>
            <w:r w:rsidRPr="00D76906">
              <w:rPr>
                <w:rFonts w:ascii="Gotham Pro" w:hAnsi="Gotham Pro" w:cs="Gotham Pro"/>
                <w:sz w:val="20"/>
                <w:lang w:eastAsia="uk-UA"/>
              </w:rPr>
              <w:t xml:space="preserve"> </w:t>
            </w:r>
            <w:r w:rsidRPr="00D76906">
              <w:rPr>
                <w:rFonts w:ascii="Gotham Pro" w:hAnsi="Gotham Pro" w:cs="Gotham Pro"/>
                <w:sz w:val="20"/>
              </w:rPr>
              <w:t>За результатами фінансово-господарської діяльності Товариства у 2023 році, Товариство отримало прибуток. Прибуток отриманий за результатами фінансово-господарської діяльності Товариства у 2023 направити на розвиток Товариства, дивіденди не нараховувати та не виплачувати.</w:t>
            </w:r>
          </w:p>
        </w:tc>
        <w:tc>
          <w:tcPr>
            <w:tcW w:w="1674" w:type="dxa"/>
            <w:vAlign w:val="center"/>
          </w:tcPr>
          <w:p w14:paraId="068EE916" w14:textId="0BCF6E72" w:rsidR="00D81BFB" w:rsidRPr="00EE336C"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
                <w:szCs w:val="20"/>
                <w:lang w:val="uk-UA"/>
              </w:rPr>
              <w:t>"ЗА"</w:t>
            </w:r>
          </w:p>
        </w:tc>
        <w:tc>
          <w:tcPr>
            <w:tcW w:w="1721" w:type="dxa"/>
          </w:tcPr>
          <w:p w14:paraId="33909C87" w14:textId="77777777" w:rsidR="00D81BFB" w:rsidRPr="00EE336C"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EE336C" w14:paraId="587CEEC3" w14:textId="77777777" w:rsidTr="00E45F47">
        <w:trPr>
          <w:trHeight w:val="64"/>
          <w:jc w:val="center"/>
        </w:trPr>
        <w:tc>
          <w:tcPr>
            <w:tcW w:w="495" w:type="dxa"/>
            <w:vMerge/>
            <w:vAlign w:val="center"/>
          </w:tcPr>
          <w:p w14:paraId="00326EB0" w14:textId="77777777" w:rsidR="00BC4F82" w:rsidRPr="00EE336C"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29CCFC74"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37FDAF8E" w14:textId="061EB5D4" w:rsidR="00BC4F82" w:rsidRPr="00EE336C" w:rsidRDefault="00BC4F82" w:rsidP="00BC4F82">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
                <w:szCs w:val="20"/>
                <w:lang w:val="uk-UA"/>
              </w:rPr>
              <w:t>"ПРОТИ"</w:t>
            </w:r>
          </w:p>
        </w:tc>
        <w:tc>
          <w:tcPr>
            <w:tcW w:w="1721" w:type="dxa"/>
          </w:tcPr>
          <w:p w14:paraId="1A44B268"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EE336C" w14:paraId="28936163" w14:textId="77777777" w:rsidTr="00E45F47">
        <w:trPr>
          <w:trHeight w:val="595"/>
          <w:jc w:val="center"/>
        </w:trPr>
        <w:tc>
          <w:tcPr>
            <w:tcW w:w="495" w:type="dxa"/>
            <w:vMerge w:val="restart"/>
            <w:vAlign w:val="center"/>
          </w:tcPr>
          <w:p w14:paraId="76196ECF" w14:textId="3F1A180A" w:rsidR="00D81BFB" w:rsidRPr="00EE336C"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Cs/>
                <w:szCs w:val="20"/>
                <w:lang w:val="uk-UA"/>
              </w:rPr>
              <w:t>5</w:t>
            </w:r>
          </w:p>
        </w:tc>
        <w:tc>
          <w:tcPr>
            <w:tcW w:w="6878" w:type="dxa"/>
            <w:vMerge w:val="restart"/>
          </w:tcPr>
          <w:p w14:paraId="6E03F247" w14:textId="5EA4919A" w:rsidR="00A74034" w:rsidRPr="00FE49FA" w:rsidRDefault="00A74034" w:rsidP="00FE49FA">
            <w:pPr>
              <w:pStyle w:val="a8"/>
              <w:numPr>
                <w:ilvl w:val="0"/>
                <w:numId w:val="11"/>
              </w:numPr>
              <w:jc w:val="both"/>
              <w:rPr>
                <w:rFonts w:ascii="Gotham Pro" w:hAnsi="Gotham Pro" w:cs="Gotham Pro"/>
                <w:b/>
              </w:rPr>
            </w:pPr>
            <w:r w:rsidRPr="00FE49FA">
              <w:rPr>
                <w:rFonts w:ascii="Gotham Pro" w:hAnsi="Gotham Pro" w:cs="Gotham Pro"/>
                <w:b/>
              </w:rPr>
              <w:t>Прийняття рішення про затвердження основних напрямків діяльності Товариства на 2024 рік.</w:t>
            </w:r>
          </w:p>
          <w:p w14:paraId="48BCDF9A" w14:textId="46109600" w:rsidR="00D81BFB" w:rsidRPr="00EE336C" w:rsidRDefault="00A74034" w:rsidP="00FE49FA">
            <w:pPr>
              <w:contextualSpacing/>
              <w:rPr>
                <w:rFonts w:ascii="Gotham Pro" w:hAnsi="Gotham Pro" w:cs="Gotham Pro"/>
                <w:sz w:val="20"/>
              </w:rPr>
            </w:pPr>
            <w:r w:rsidRPr="00D76906">
              <w:rPr>
                <w:rFonts w:ascii="Gotham Pro" w:hAnsi="Gotham Pro" w:cs="Gotham Pro"/>
                <w:sz w:val="20"/>
                <w:u w:val="single"/>
                <w:lang w:eastAsia="uk-UA"/>
              </w:rPr>
              <w:t>Проект рішення №1 з питання №5:</w:t>
            </w:r>
            <w:r w:rsidRPr="00D76906">
              <w:rPr>
                <w:rFonts w:ascii="Gotham Pro" w:hAnsi="Gotham Pro" w:cs="Gotham Pro"/>
                <w:sz w:val="20"/>
                <w:lang w:eastAsia="uk-UA"/>
              </w:rPr>
              <w:t xml:space="preserve"> </w:t>
            </w:r>
            <w:r w:rsidRPr="00D76906">
              <w:rPr>
                <w:rFonts w:ascii="Gotham Pro" w:hAnsi="Gotham Pro" w:cs="Gotham Pro"/>
                <w:sz w:val="20"/>
              </w:rPr>
              <w:t>Основними напрямками діяльності Товариства на 2024 рік визначити та затвердити: Забезпечення отримання прибутку від господарської діяльності.</w:t>
            </w:r>
          </w:p>
        </w:tc>
        <w:tc>
          <w:tcPr>
            <w:tcW w:w="1674" w:type="dxa"/>
            <w:vAlign w:val="center"/>
          </w:tcPr>
          <w:p w14:paraId="10DB0013" w14:textId="619D2744" w:rsidR="00D81BFB" w:rsidRPr="00EE336C" w:rsidRDefault="00D81BFB" w:rsidP="00D81BFB">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
                <w:szCs w:val="20"/>
                <w:lang w:val="uk-UA"/>
              </w:rPr>
              <w:t>"ЗА"</w:t>
            </w:r>
          </w:p>
        </w:tc>
        <w:tc>
          <w:tcPr>
            <w:tcW w:w="1721" w:type="dxa"/>
          </w:tcPr>
          <w:p w14:paraId="3C9E864F" w14:textId="77777777" w:rsidR="00D81BFB" w:rsidRPr="00EE336C"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EE336C" w14:paraId="3231C135" w14:textId="77777777" w:rsidTr="00E45F47">
        <w:trPr>
          <w:trHeight w:val="403"/>
          <w:jc w:val="center"/>
        </w:trPr>
        <w:tc>
          <w:tcPr>
            <w:tcW w:w="495" w:type="dxa"/>
            <w:vMerge/>
            <w:vAlign w:val="center"/>
          </w:tcPr>
          <w:p w14:paraId="390BE0E4" w14:textId="77777777" w:rsidR="00BC4F82" w:rsidRPr="00EE336C" w:rsidRDefault="00BC4F82" w:rsidP="00D81BFB">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17BF6113"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23FBCC01" w14:textId="18AF0A21" w:rsidR="00BC4F82" w:rsidRPr="00EE336C" w:rsidRDefault="00BC4F82" w:rsidP="00BC4F82">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
                <w:szCs w:val="20"/>
                <w:lang w:val="uk-UA"/>
              </w:rPr>
              <w:t>"ПРОТИ"</w:t>
            </w:r>
          </w:p>
        </w:tc>
        <w:tc>
          <w:tcPr>
            <w:tcW w:w="1721" w:type="dxa"/>
          </w:tcPr>
          <w:p w14:paraId="0DCDFB63"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EE336C" w14:paraId="517B605B" w14:textId="77777777" w:rsidTr="00FE49FA">
        <w:trPr>
          <w:trHeight w:val="781"/>
          <w:jc w:val="center"/>
        </w:trPr>
        <w:tc>
          <w:tcPr>
            <w:tcW w:w="495" w:type="dxa"/>
            <w:vMerge w:val="restart"/>
            <w:vAlign w:val="center"/>
          </w:tcPr>
          <w:p w14:paraId="17BAAD5B" w14:textId="48279BF9" w:rsidR="00D81BFB" w:rsidRPr="00EE336C"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Cs/>
                <w:szCs w:val="20"/>
                <w:lang w:val="uk-UA"/>
              </w:rPr>
              <w:t>6</w:t>
            </w:r>
          </w:p>
        </w:tc>
        <w:tc>
          <w:tcPr>
            <w:tcW w:w="6878" w:type="dxa"/>
            <w:vMerge w:val="restart"/>
          </w:tcPr>
          <w:p w14:paraId="2E898692" w14:textId="3EA1E38E" w:rsidR="00481B9E" w:rsidRPr="00D76906" w:rsidRDefault="00481B9E" w:rsidP="00FE49FA">
            <w:pPr>
              <w:pStyle w:val="af"/>
              <w:numPr>
                <w:ilvl w:val="0"/>
                <w:numId w:val="11"/>
              </w:numPr>
              <w:spacing w:before="0" w:beforeAutospacing="0" w:after="0" w:afterAutospacing="0"/>
              <w:jc w:val="both"/>
              <w:rPr>
                <w:rFonts w:ascii="Gotham Pro" w:eastAsiaTheme="minorHAnsi" w:hAnsi="Gotham Pro" w:cs="Gotham Pro"/>
                <w:b/>
                <w:sz w:val="20"/>
                <w:szCs w:val="20"/>
                <w:lang w:val="uk-UA"/>
              </w:rPr>
            </w:pPr>
            <w:r w:rsidRPr="00D76906">
              <w:rPr>
                <w:rFonts w:ascii="Gotham Pro" w:hAnsi="Gotham Pro" w:cs="Gotham Pro"/>
                <w:b/>
                <w:sz w:val="20"/>
                <w:szCs w:val="20"/>
                <w:lang w:val="uk-UA"/>
              </w:rPr>
              <w:t xml:space="preserve">Прийняття рішення про </w:t>
            </w:r>
            <w:r w:rsidRPr="00D76906">
              <w:rPr>
                <w:rFonts w:ascii="Gotham Pro" w:eastAsiaTheme="minorHAnsi" w:hAnsi="Gotham Pro" w:cs="Gotham Pro"/>
                <w:b/>
                <w:sz w:val="20"/>
                <w:szCs w:val="20"/>
                <w:lang w:val="uk-UA"/>
              </w:rPr>
              <w:t>проведення оцінки майна ПрАТ "СПРАТЛІ".</w:t>
            </w:r>
          </w:p>
          <w:p w14:paraId="6F994CC1" w14:textId="6CFC6AC0" w:rsidR="00D81BFB" w:rsidRPr="00EE336C" w:rsidRDefault="00481B9E" w:rsidP="00481B9E">
            <w:pPr>
              <w:pStyle w:val="aa"/>
              <w:tabs>
                <w:tab w:val="left" w:pos="851"/>
              </w:tabs>
              <w:ind w:firstLine="0"/>
              <w:rPr>
                <w:rFonts w:ascii="Gotham Pro" w:hAnsi="Gotham Pro" w:cs="Gotham Pro"/>
                <w:sz w:val="20"/>
                <w:szCs w:val="20"/>
              </w:rPr>
            </w:pPr>
            <w:r w:rsidRPr="00D76906">
              <w:rPr>
                <w:rFonts w:ascii="Gotham Pro" w:hAnsi="Gotham Pro" w:cs="Gotham Pro"/>
                <w:sz w:val="20"/>
                <w:szCs w:val="20"/>
                <w:u w:val="single"/>
              </w:rPr>
              <w:t>Проект рішення №1 з питання №6</w:t>
            </w:r>
            <w:r w:rsidRPr="00D76906">
              <w:rPr>
                <w:rFonts w:ascii="Gotham Pro" w:hAnsi="Gotham Pro" w:cs="Gotham Pro"/>
                <w:sz w:val="20"/>
                <w:szCs w:val="20"/>
              </w:rPr>
              <w:t>: Провести незалежну-експертну оцінку майна яке належить ПрАТ "СПРАТЛІ". Доручити виконавчому органу виконати всі необхідні дії згідно з чинним законодавством України, щодо проведення незалежної-експертної оцінки майна яке належить ПрАТ "СПРАТЛІ".</w:t>
            </w:r>
          </w:p>
        </w:tc>
        <w:tc>
          <w:tcPr>
            <w:tcW w:w="1674" w:type="dxa"/>
            <w:vAlign w:val="center"/>
          </w:tcPr>
          <w:p w14:paraId="67227A01" w14:textId="44B8E934" w:rsidR="00D81BFB" w:rsidRPr="00EE336C" w:rsidRDefault="00D81BFB" w:rsidP="00D81BFB">
            <w:pPr>
              <w:pStyle w:val="Body"/>
              <w:numPr>
                <w:ilvl w:val="0"/>
                <w:numId w:val="0"/>
              </w:numPr>
              <w:spacing w:before="0" w:after="0" w:line="240" w:lineRule="auto"/>
              <w:jc w:val="center"/>
              <w:rPr>
                <w:rFonts w:ascii="Gotham Pro" w:hAnsi="Gotham Pro" w:cs="Gotham Pro"/>
                <w:b/>
                <w:szCs w:val="20"/>
                <w:lang w:val="uk-UA"/>
              </w:rPr>
            </w:pPr>
            <w:r w:rsidRPr="00EE336C">
              <w:rPr>
                <w:rFonts w:ascii="Gotham Pro" w:hAnsi="Gotham Pro" w:cs="Gotham Pro"/>
                <w:b/>
                <w:szCs w:val="20"/>
                <w:lang w:val="uk-UA"/>
              </w:rPr>
              <w:t>"ЗА"</w:t>
            </w:r>
          </w:p>
        </w:tc>
        <w:tc>
          <w:tcPr>
            <w:tcW w:w="1721" w:type="dxa"/>
          </w:tcPr>
          <w:p w14:paraId="30AF55CD" w14:textId="77777777" w:rsidR="00D81BFB" w:rsidRPr="00EE336C"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EE336C" w14:paraId="18A456BE" w14:textId="77777777" w:rsidTr="00E45F47">
        <w:trPr>
          <w:trHeight w:val="650"/>
          <w:jc w:val="center"/>
        </w:trPr>
        <w:tc>
          <w:tcPr>
            <w:tcW w:w="495" w:type="dxa"/>
            <w:vMerge/>
          </w:tcPr>
          <w:p w14:paraId="052C5675"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c>
          <w:tcPr>
            <w:tcW w:w="6878" w:type="dxa"/>
            <w:vMerge/>
          </w:tcPr>
          <w:p w14:paraId="10FD805A"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6831B8DC" w14:textId="230CB86D" w:rsidR="00BC4F82" w:rsidRPr="00EE336C" w:rsidRDefault="00BC4F82" w:rsidP="00BC4F82">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
                <w:szCs w:val="20"/>
                <w:lang w:val="uk-UA"/>
              </w:rPr>
              <w:t>"ПРОТИ"</w:t>
            </w:r>
          </w:p>
        </w:tc>
        <w:tc>
          <w:tcPr>
            <w:tcW w:w="1721" w:type="dxa"/>
          </w:tcPr>
          <w:p w14:paraId="568DCAA7"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r>
      <w:tr w:rsidR="00D81BFB" w:rsidRPr="00EE336C" w14:paraId="167D458E" w14:textId="77777777" w:rsidTr="004D3344">
        <w:trPr>
          <w:trHeight w:val="4819"/>
          <w:jc w:val="center"/>
        </w:trPr>
        <w:tc>
          <w:tcPr>
            <w:tcW w:w="495" w:type="dxa"/>
            <w:vMerge w:val="restart"/>
            <w:vAlign w:val="center"/>
          </w:tcPr>
          <w:p w14:paraId="25028356" w14:textId="78C76243" w:rsidR="00D81BFB" w:rsidRPr="00EE336C" w:rsidRDefault="008848BD" w:rsidP="00D81BFB">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Cs/>
                <w:szCs w:val="20"/>
                <w:lang w:val="uk-UA"/>
              </w:rPr>
              <w:t>7</w:t>
            </w:r>
          </w:p>
        </w:tc>
        <w:tc>
          <w:tcPr>
            <w:tcW w:w="6878" w:type="dxa"/>
            <w:vMerge w:val="restart"/>
          </w:tcPr>
          <w:p w14:paraId="5B558AD5" w14:textId="21C8C21D" w:rsidR="004D3344" w:rsidRPr="00FE49FA" w:rsidRDefault="004D3344" w:rsidP="00FE49FA">
            <w:pPr>
              <w:pStyle w:val="a8"/>
              <w:numPr>
                <w:ilvl w:val="0"/>
                <w:numId w:val="11"/>
              </w:numPr>
              <w:jc w:val="both"/>
              <w:rPr>
                <w:rFonts w:ascii="Gotham Pro" w:hAnsi="Gotham Pro" w:cs="Gotham Pro"/>
                <w:b/>
              </w:rPr>
            </w:pPr>
            <w:r w:rsidRPr="00FE49FA">
              <w:rPr>
                <w:rFonts w:ascii="Gotham Pro" w:hAnsi="Gotham Pro" w:cs="Gotham Pro"/>
                <w:b/>
              </w:rPr>
              <w:t>Прийняття рішення про внесення додаткових видів економічної діяльності до Єдиного державного реєстру юридичних осіб, фізичних осіб-підприємців та громадських формувань.</w:t>
            </w:r>
          </w:p>
          <w:p w14:paraId="7BBBE617" w14:textId="77777777" w:rsidR="004D3344" w:rsidRPr="00D76906" w:rsidRDefault="004D3344" w:rsidP="004D3344">
            <w:pPr>
              <w:rPr>
                <w:rFonts w:ascii="Gotham Pro" w:hAnsi="Gotham Pro" w:cs="Gotham Pro"/>
                <w:sz w:val="20"/>
              </w:rPr>
            </w:pPr>
            <w:r w:rsidRPr="00D76906">
              <w:rPr>
                <w:rFonts w:ascii="Gotham Pro" w:hAnsi="Gotham Pro" w:cs="Gotham Pro"/>
                <w:sz w:val="20"/>
                <w:u w:val="single"/>
              </w:rPr>
              <w:t xml:space="preserve">Проект рішення №1 з питання №7: </w:t>
            </w:r>
            <w:r w:rsidRPr="00D76906">
              <w:rPr>
                <w:rFonts w:ascii="Gotham Pro" w:hAnsi="Gotham Pro" w:cs="Gotham Pro"/>
                <w:sz w:val="20"/>
              </w:rPr>
              <w:t xml:space="preserve">З метою розширення діяльності Товариства внести додаткові види економічної діяльності до відомостей щодо ПрАТ "СПРАТЛІ", які містяться в Єдиному державному реєстрі юридичних осіб, фізичних осіб-підприємців та громадських формувань, а саме: </w:t>
            </w:r>
          </w:p>
          <w:p w14:paraId="727702F4"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33.20  установлення та монтаж машин і устаткування;</w:t>
            </w:r>
          </w:p>
          <w:p w14:paraId="5AB93B8E" w14:textId="77777777" w:rsidR="004D3344" w:rsidRPr="00D76906" w:rsidRDefault="004D3344" w:rsidP="004D3344">
            <w:pPr>
              <w:rPr>
                <w:rFonts w:ascii="Gotham Pro" w:hAnsi="Gotham Pro" w:cs="Gotham Pro"/>
                <w:sz w:val="20"/>
              </w:rPr>
            </w:pPr>
            <w:r w:rsidRPr="00D76906">
              <w:rPr>
                <w:rFonts w:ascii="Gotham Pro" w:hAnsi="Gotham Pro" w:cs="Gotham Pro"/>
                <w:sz w:val="20"/>
              </w:rPr>
              <w:t xml:space="preserve">Код КВЕД 35.30 </w:t>
            </w:r>
            <w:r w:rsidRPr="00D76906">
              <w:rPr>
                <w:rFonts w:ascii="Gotham Pro" w:hAnsi="Gotham Pro" w:cs="Gotham Pro"/>
                <w:sz w:val="20"/>
                <w:shd w:val="clear" w:color="auto" w:fill="FFFFFF"/>
              </w:rPr>
              <w:t xml:space="preserve"> постачання пари, гарячої води та кондиційованого повітря </w:t>
            </w:r>
          </w:p>
          <w:p w14:paraId="0F2EAC9A" w14:textId="77777777" w:rsidR="004D3344" w:rsidRPr="00D76906" w:rsidRDefault="004D3344" w:rsidP="004D3344">
            <w:pPr>
              <w:rPr>
                <w:rFonts w:ascii="Gotham Pro" w:hAnsi="Gotham Pro" w:cs="Gotham Pro"/>
                <w:sz w:val="20"/>
              </w:rPr>
            </w:pPr>
            <w:r w:rsidRPr="00D76906">
              <w:rPr>
                <w:rFonts w:ascii="Gotham Pro" w:hAnsi="Gotham Pro" w:cs="Gotham Pro"/>
                <w:sz w:val="20"/>
              </w:rPr>
              <w:t xml:space="preserve">Код КВЕД 46.43 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p w14:paraId="0CA046A5" w14:textId="77777777" w:rsidR="004D3344" w:rsidRPr="00D76906" w:rsidRDefault="004D3344" w:rsidP="004D3344">
            <w:pPr>
              <w:rPr>
                <w:rFonts w:ascii="Gotham Pro" w:hAnsi="Gotham Pro" w:cs="Gotham Pro"/>
                <w:sz w:val="20"/>
              </w:rPr>
            </w:pPr>
            <w:r w:rsidRPr="00D76906">
              <w:rPr>
                <w:rFonts w:ascii="Gotham Pro" w:hAnsi="Gotham Pro" w:cs="Gotham Pro"/>
                <w:sz w:val="20"/>
              </w:rPr>
              <w:t xml:space="preserve">Код КВЕД </w:t>
            </w:r>
            <w:r w:rsidRPr="00D76906">
              <w:rPr>
                <w:rFonts w:ascii="Gotham Pro" w:hAnsi="Gotham Pro" w:cs="Gotham Pro"/>
                <w:sz w:val="20"/>
                <w:shd w:val="clear" w:color="auto" w:fill="FFFFFF"/>
              </w:rPr>
              <w:t>46.46 оптова торгівля фармацевтичними товарами;</w:t>
            </w:r>
          </w:p>
          <w:p w14:paraId="7BC2F258"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46.49 оптова торгівля іншими товарами господарського призначення;</w:t>
            </w:r>
          </w:p>
          <w:p w14:paraId="00D801F9" w14:textId="77777777" w:rsidR="004D3344" w:rsidRPr="00D76906" w:rsidRDefault="004D3344" w:rsidP="004D3344">
            <w:pPr>
              <w:rPr>
                <w:rFonts w:ascii="Gotham Pro" w:hAnsi="Gotham Pro" w:cs="Gotham Pro"/>
                <w:sz w:val="20"/>
              </w:rPr>
            </w:pPr>
            <w:r w:rsidRPr="00D76906">
              <w:rPr>
                <w:rFonts w:ascii="Gotham Pro" w:hAnsi="Gotham Pro" w:cs="Gotham Pro"/>
                <w:sz w:val="20"/>
              </w:rPr>
              <w:t xml:space="preserve">Код КВЕД 46.47 оптова торгівля меблями, килимами й освітлювальними приладдям; </w:t>
            </w:r>
          </w:p>
          <w:p w14:paraId="79D0656D"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46.73 оптова торгівля деревиною, будівельними матеріалами та санітарно-технічним обладнанням;</w:t>
            </w:r>
          </w:p>
          <w:p w14:paraId="4ACFFABD"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46.74  оптова торгівля залізними виробами, водопровідним і опалювальним устаткуванням і приладдям до нього;</w:t>
            </w:r>
          </w:p>
          <w:p w14:paraId="27D2F882"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46.90  неспеціалізована оптова торгівля;</w:t>
            </w:r>
          </w:p>
          <w:p w14:paraId="63945084" w14:textId="77777777" w:rsidR="004D3344" w:rsidRPr="00D76906" w:rsidRDefault="004D3344" w:rsidP="004D3344">
            <w:pPr>
              <w:rPr>
                <w:rFonts w:ascii="Gotham Pro" w:hAnsi="Gotham Pro" w:cs="Gotham Pro"/>
                <w:sz w:val="20"/>
              </w:rPr>
            </w:pPr>
            <w:r w:rsidRPr="00D76906">
              <w:rPr>
                <w:rFonts w:ascii="Gotham Pro" w:hAnsi="Gotham Pro" w:cs="Gotham Pro"/>
                <w:sz w:val="20"/>
              </w:rPr>
              <w:t xml:space="preserve">Код КВЕД </w:t>
            </w:r>
            <w:r w:rsidRPr="00D76906">
              <w:rPr>
                <w:rFonts w:ascii="Gotham Pro" w:hAnsi="Gotham Pro" w:cs="Gotham Pro"/>
                <w:iCs/>
                <w:sz w:val="20"/>
                <w:lang w:eastAsia="uk-UA"/>
              </w:rPr>
              <w:t>47.73. роздрібна торгівля фармацевтичними товарами</w:t>
            </w:r>
          </w:p>
          <w:p w14:paraId="4BE1C81F"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47.74.</w:t>
            </w:r>
            <w:r w:rsidRPr="00D76906">
              <w:rPr>
                <w:rFonts w:ascii="Gotham Pro" w:hAnsi="Gotham Pro" w:cs="Gotham Pro"/>
                <w:sz w:val="20"/>
                <w:shd w:val="clear" w:color="auto" w:fill="FFFFFF"/>
              </w:rPr>
              <w:t> роздрібна торгівля медичними й ортопедичними товарами в спеціалізованих магазинах;</w:t>
            </w:r>
          </w:p>
          <w:p w14:paraId="2FC723E1"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52.10  складське господарство;</w:t>
            </w:r>
          </w:p>
          <w:p w14:paraId="05B847AF"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63.99  надання інших інформаційних послуг, н.в.і.у.</w:t>
            </w:r>
          </w:p>
          <w:p w14:paraId="09A2A8FE"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77.11 здавання в оренду  автомобілів і легкових автотранспортних засобів;</w:t>
            </w:r>
          </w:p>
          <w:p w14:paraId="4039D664"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77.33 надання в оренду офісних машин і устаткування, у тому числі комп’ютерів;</w:t>
            </w:r>
          </w:p>
          <w:p w14:paraId="05E28410"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77.39 надання в оренду інших машин, устаткування та товарів, н.в.і.у.;</w:t>
            </w:r>
          </w:p>
          <w:p w14:paraId="5DF10319"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81.10 комплексне обслуговування об’єктів);</w:t>
            </w:r>
          </w:p>
          <w:p w14:paraId="0210B326"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81.21 загальне прибирання будинків);</w:t>
            </w:r>
          </w:p>
          <w:p w14:paraId="55B55CD8"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81.22 інша діяльність із прибирання будинків і промислових об’єктів);</w:t>
            </w:r>
          </w:p>
          <w:p w14:paraId="29B7B279"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81.29 інші види діяльності із прибирання;</w:t>
            </w:r>
          </w:p>
          <w:p w14:paraId="07469AEF" w14:textId="77777777" w:rsidR="004D3344" w:rsidRPr="00D76906" w:rsidRDefault="004D3344" w:rsidP="004D3344">
            <w:pPr>
              <w:rPr>
                <w:rFonts w:ascii="Gotham Pro" w:hAnsi="Gotham Pro" w:cs="Gotham Pro"/>
                <w:sz w:val="20"/>
              </w:rPr>
            </w:pPr>
            <w:r w:rsidRPr="00D76906">
              <w:rPr>
                <w:rFonts w:ascii="Gotham Pro" w:hAnsi="Gotham Pro" w:cs="Gotham Pro"/>
                <w:sz w:val="20"/>
              </w:rPr>
              <w:t xml:space="preserve">Код КВЕД 82.19 фотокопіювання, підготування документів та інша спеціалізована допоміжна офісна діяльність; </w:t>
            </w:r>
          </w:p>
          <w:p w14:paraId="3AB28789" w14:textId="77777777" w:rsidR="004D3344" w:rsidRPr="00D76906" w:rsidRDefault="004D3344" w:rsidP="004D3344">
            <w:pPr>
              <w:rPr>
                <w:rFonts w:ascii="Gotham Pro" w:hAnsi="Gotham Pro" w:cs="Gotham Pro"/>
                <w:sz w:val="20"/>
              </w:rPr>
            </w:pPr>
            <w:r w:rsidRPr="00D76906">
              <w:rPr>
                <w:rFonts w:ascii="Gotham Pro" w:hAnsi="Gotham Pro" w:cs="Gotham Pro"/>
                <w:sz w:val="20"/>
              </w:rPr>
              <w:t>Код КВЕД 82.30 організування конгресів і торговельних виставок;</w:t>
            </w:r>
          </w:p>
          <w:p w14:paraId="6E065BE6" w14:textId="77777777" w:rsidR="004D3344" w:rsidRPr="00D76906" w:rsidRDefault="004D3344" w:rsidP="004D3344">
            <w:pPr>
              <w:contextualSpacing/>
              <w:rPr>
                <w:rFonts w:ascii="Gotham Pro" w:hAnsi="Gotham Pro" w:cs="Gotham Pro"/>
                <w:sz w:val="20"/>
              </w:rPr>
            </w:pPr>
            <w:r w:rsidRPr="00D76906">
              <w:rPr>
                <w:rFonts w:ascii="Gotham Pro" w:hAnsi="Gotham Pro" w:cs="Gotham Pro"/>
                <w:sz w:val="20"/>
              </w:rPr>
              <w:t>Код КВЕД 82.92. пакування фармацевтичних препаратів;</w:t>
            </w:r>
          </w:p>
          <w:p w14:paraId="68CC01F8" w14:textId="7774FD3E" w:rsidR="00D81BFB" w:rsidRPr="00EE336C" w:rsidRDefault="004D3344" w:rsidP="004D3344">
            <w:pPr>
              <w:pStyle w:val="aa"/>
              <w:ind w:firstLine="0"/>
              <w:rPr>
                <w:rFonts w:ascii="Gotham Pro" w:hAnsi="Gotham Pro" w:cs="Gotham Pro"/>
                <w:sz w:val="20"/>
                <w:szCs w:val="20"/>
              </w:rPr>
            </w:pPr>
            <w:r w:rsidRPr="00D76906">
              <w:rPr>
                <w:rFonts w:ascii="Gotham Pro" w:hAnsi="Gotham Pro" w:cs="Gotham Pro"/>
                <w:sz w:val="20"/>
                <w:szCs w:val="20"/>
              </w:rPr>
              <w:t>Код КВЕД 95.11 ремонт комп’ютерів і периферійного устаткування</w:t>
            </w:r>
            <w:r>
              <w:rPr>
                <w:rFonts w:ascii="Gotham Pro" w:hAnsi="Gotham Pro" w:cs="Gotham Pro"/>
                <w:sz w:val="20"/>
                <w:szCs w:val="20"/>
              </w:rPr>
              <w:t>.</w:t>
            </w:r>
          </w:p>
        </w:tc>
        <w:tc>
          <w:tcPr>
            <w:tcW w:w="1674" w:type="dxa"/>
            <w:vAlign w:val="center"/>
          </w:tcPr>
          <w:p w14:paraId="75746520" w14:textId="598117DF" w:rsidR="00D81BFB" w:rsidRPr="00EE336C" w:rsidRDefault="00D81BFB" w:rsidP="00D81BFB">
            <w:pPr>
              <w:pStyle w:val="Body"/>
              <w:numPr>
                <w:ilvl w:val="0"/>
                <w:numId w:val="0"/>
              </w:numPr>
              <w:spacing w:before="0" w:after="0" w:line="240" w:lineRule="auto"/>
              <w:jc w:val="center"/>
              <w:rPr>
                <w:rFonts w:ascii="Gotham Pro" w:hAnsi="Gotham Pro" w:cs="Gotham Pro"/>
                <w:b/>
                <w:szCs w:val="20"/>
                <w:lang w:val="uk-UA"/>
              </w:rPr>
            </w:pPr>
            <w:r w:rsidRPr="00EE336C">
              <w:rPr>
                <w:rFonts w:ascii="Gotham Pro" w:hAnsi="Gotham Pro" w:cs="Gotham Pro"/>
                <w:b/>
                <w:szCs w:val="20"/>
                <w:lang w:val="uk-UA"/>
              </w:rPr>
              <w:t>"ЗА"</w:t>
            </w:r>
          </w:p>
        </w:tc>
        <w:tc>
          <w:tcPr>
            <w:tcW w:w="1721" w:type="dxa"/>
          </w:tcPr>
          <w:p w14:paraId="0D587B42" w14:textId="77777777" w:rsidR="00D81BFB" w:rsidRPr="00EE336C" w:rsidRDefault="00D81BFB" w:rsidP="00D81BFB">
            <w:pPr>
              <w:pStyle w:val="Body"/>
              <w:numPr>
                <w:ilvl w:val="0"/>
                <w:numId w:val="0"/>
              </w:numPr>
              <w:spacing w:before="0" w:after="0" w:line="240" w:lineRule="auto"/>
              <w:rPr>
                <w:rFonts w:ascii="Gotham Pro" w:hAnsi="Gotham Pro" w:cs="Gotham Pro"/>
                <w:bCs/>
                <w:szCs w:val="20"/>
                <w:lang w:val="uk-UA"/>
              </w:rPr>
            </w:pPr>
          </w:p>
        </w:tc>
      </w:tr>
      <w:tr w:rsidR="00BC4F82" w:rsidRPr="00EE336C" w14:paraId="21203B98" w14:textId="77777777" w:rsidTr="00E45F47">
        <w:trPr>
          <w:trHeight w:val="274"/>
          <w:jc w:val="center"/>
        </w:trPr>
        <w:tc>
          <w:tcPr>
            <w:tcW w:w="495" w:type="dxa"/>
            <w:vMerge/>
            <w:vAlign w:val="center"/>
          </w:tcPr>
          <w:p w14:paraId="5EE2235D"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c>
          <w:tcPr>
            <w:tcW w:w="6878" w:type="dxa"/>
            <w:vMerge/>
          </w:tcPr>
          <w:p w14:paraId="24738B44"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7FB2796E" w14:textId="570956BD" w:rsidR="00BC4F82" w:rsidRPr="00EE336C" w:rsidRDefault="00BC4F82" w:rsidP="009541D6">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
                <w:szCs w:val="20"/>
                <w:lang w:val="uk-UA"/>
              </w:rPr>
              <w:t>"ПРОТИ"</w:t>
            </w:r>
          </w:p>
        </w:tc>
        <w:tc>
          <w:tcPr>
            <w:tcW w:w="1721" w:type="dxa"/>
          </w:tcPr>
          <w:p w14:paraId="7CE966F8" w14:textId="77777777" w:rsidR="00BC4F82" w:rsidRPr="00EE336C" w:rsidRDefault="00BC4F82" w:rsidP="00D81BFB">
            <w:pPr>
              <w:pStyle w:val="Body"/>
              <w:numPr>
                <w:ilvl w:val="0"/>
                <w:numId w:val="0"/>
              </w:numPr>
              <w:spacing w:before="0" w:after="0" w:line="240" w:lineRule="auto"/>
              <w:rPr>
                <w:rFonts w:ascii="Gotham Pro" w:hAnsi="Gotham Pro" w:cs="Gotham Pro"/>
                <w:bCs/>
                <w:szCs w:val="20"/>
                <w:lang w:val="uk-UA"/>
              </w:rPr>
            </w:pPr>
          </w:p>
        </w:tc>
      </w:tr>
      <w:tr w:rsidR="009B0957" w:rsidRPr="00EE336C" w14:paraId="07D5F3D8" w14:textId="77777777" w:rsidTr="00A5261B">
        <w:trPr>
          <w:trHeight w:val="6127"/>
          <w:jc w:val="center"/>
        </w:trPr>
        <w:tc>
          <w:tcPr>
            <w:tcW w:w="495" w:type="dxa"/>
            <w:vMerge w:val="restart"/>
            <w:vAlign w:val="center"/>
          </w:tcPr>
          <w:p w14:paraId="0A6ED174" w14:textId="396F775F" w:rsidR="009B0957" w:rsidRPr="00EE336C" w:rsidRDefault="009B0957" w:rsidP="00422086">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Cs/>
                <w:szCs w:val="20"/>
                <w:lang w:val="uk-UA"/>
              </w:rPr>
              <w:t>8</w:t>
            </w:r>
          </w:p>
        </w:tc>
        <w:tc>
          <w:tcPr>
            <w:tcW w:w="6878" w:type="dxa"/>
            <w:vMerge w:val="restart"/>
          </w:tcPr>
          <w:p w14:paraId="75A169D4" w14:textId="25C554DA" w:rsidR="00A5261B" w:rsidRPr="00FE49FA" w:rsidRDefault="00A5261B" w:rsidP="00FE49FA">
            <w:pPr>
              <w:pStyle w:val="a8"/>
              <w:numPr>
                <w:ilvl w:val="0"/>
                <w:numId w:val="11"/>
              </w:numPr>
              <w:jc w:val="both"/>
              <w:rPr>
                <w:rFonts w:ascii="Gotham Pro" w:hAnsi="Gotham Pro" w:cs="Gotham Pro"/>
                <w:b/>
              </w:rPr>
            </w:pPr>
            <w:r w:rsidRPr="00FE49FA">
              <w:rPr>
                <w:rFonts w:ascii="Gotham Pro" w:hAnsi="Gotham Pro" w:cs="Gotham Pro"/>
                <w:b/>
              </w:rPr>
              <w:t>Прийняття рішення про проведення державної реєстрації змін відповідно до вимог чинного законодавства України.</w:t>
            </w:r>
          </w:p>
          <w:p w14:paraId="4C65E87F" w14:textId="77777777" w:rsidR="00A5261B" w:rsidRPr="00D76906" w:rsidRDefault="00A5261B" w:rsidP="00A5261B">
            <w:pPr>
              <w:spacing w:line="216" w:lineRule="auto"/>
              <w:rPr>
                <w:rFonts w:ascii="Gotham Pro" w:hAnsi="Gotham Pro" w:cs="Gotham Pro"/>
                <w:sz w:val="20"/>
              </w:rPr>
            </w:pPr>
            <w:r w:rsidRPr="00D76906">
              <w:rPr>
                <w:rFonts w:ascii="Gotham Pro" w:hAnsi="Gotham Pro" w:cs="Gotham Pro"/>
                <w:sz w:val="20"/>
                <w:u w:val="single"/>
              </w:rPr>
              <w:t xml:space="preserve">Проект рішення №1 з питання №8: </w:t>
            </w:r>
            <w:r w:rsidRPr="00D76906">
              <w:rPr>
                <w:rFonts w:ascii="Gotham Pro" w:hAnsi="Gotham Pro" w:cs="Gotham Pro"/>
                <w:sz w:val="20"/>
              </w:rPr>
              <w:t xml:space="preserve">Здійснити державну реєстрацію змін до відомостей про ПрАТ "СПРАТЛІ", що містяться в Єдиному державному реєстрі юридичних осіб, фізичних осіб-підприємців та громадських формувань в частині доповнення (включення) відомостей наступними видами економічної діяльності: </w:t>
            </w:r>
          </w:p>
          <w:p w14:paraId="7C951AFD"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33.20  установлення та монтаж машин і устаткування;</w:t>
            </w:r>
          </w:p>
          <w:p w14:paraId="7F39475B" w14:textId="77777777" w:rsidR="00A5261B" w:rsidRPr="00D76906" w:rsidRDefault="00A5261B" w:rsidP="00A5261B">
            <w:pPr>
              <w:rPr>
                <w:rFonts w:ascii="Gotham Pro" w:hAnsi="Gotham Pro" w:cs="Gotham Pro"/>
                <w:sz w:val="20"/>
              </w:rPr>
            </w:pPr>
            <w:r w:rsidRPr="00D76906">
              <w:rPr>
                <w:rFonts w:ascii="Gotham Pro" w:hAnsi="Gotham Pro" w:cs="Gotham Pro"/>
                <w:sz w:val="20"/>
              </w:rPr>
              <w:t xml:space="preserve">Код КВЕД 35.30 </w:t>
            </w:r>
            <w:r w:rsidRPr="00D76906">
              <w:rPr>
                <w:rFonts w:ascii="Gotham Pro" w:hAnsi="Gotham Pro" w:cs="Gotham Pro"/>
                <w:sz w:val="20"/>
                <w:shd w:val="clear" w:color="auto" w:fill="FFFFFF"/>
              </w:rPr>
              <w:t xml:space="preserve"> постачання пари, гарячої води та кондиційованого повітря </w:t>
            </w:r>
          </w:p>
          <w:p w14:paraId="53735A2E" w14:textId="77777777" w:rsidR="00A5261B" w:rsidRPr="00D76906" w:rsidRDefault="00A5261B" w:rsidP="00A5261B">
            <w:pPr>
              <w:rPr>
                <w:rFonts w:ascii="Gotham Pro" w:hAnsi="Gotham Pro" w:cs="Gotham Pro"/>
                <w:sz w:val="20"/>
              </w:rPr>
            </w:pPr>
            <w:r w:rsidRPr="00D76906">
              <w:rPr>
                <w:rFonts w:ascii="Gotham Pro" w:hAnsi="Gotham Pro" w:cs="Gotham Pro"/>
                <w:sz w:val="20"/>
              </w:rPr>
              <w:t xml:space="preserve">Код КВЕД 46.43 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p w14:paraId="0B5774C0" w14:textId="77777777" w:rsidR="00A5261B" w:rsidRPr="00D76906" w:rsidRDefault="00A5261B" w:rsidP="00A5261B">
            <w:pPr>
              <w:rPr>
                <w:rFonts w:ascii="Gotham Pro" w:hAnsi="Gotham Pro" w:cs="Gotham Pro"/>
                <w:sz w:val="20"/>
              </w:rPr>
            </w:pPr>
            <w:r w:rsidRPr="00D76906">
              <w:rPr>
                <w:rFonts w:ascii="Gotham Pro" w:hAnsi="Gotham Pro" w:cs="Gotham Pro"/>
                <w:sz w:val="20"/>
              </w:rPr>
              <w:t xml:space="preserve">Код КВЕД </w:t>
            </w:r>
            <w:r w:rsidRPr="00D76906">
              <w:rPr>
                <w:rFonts w:ascii="Gotham Pro" w:hAnsi="Gotham Pro" w:cs="Gotham Pro"/>
                <w:sz w:val="20"/>
                <w:shd w:val="clear" w:color="auto" w:fill="FFFFFF"/>
              </w:rPr>
              <w:t>46.46 оптова торгівля фармацевтичними товарами;</w:t>
            </w:r>
          </w:p>
          <w:p w14:paraId="35269BA7"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46.49 оптова торгівля іншими товарами господарського призначення;</w:t>
            </w:r>
          </w:p>
          <w:p w14:paraId="252E2E76" w14:textId="77777777" w:rsidR="00A5261B" w:rsidRPr="00D76906" w:rsidRDefault="00A5261B" w:rsidP="00A5261B">
            <w:pPr>
              <w:rPr>
                <w:rFonts w:ascii="Gotham Pro" w:hAnsi="Gotham Pro" w:cs="Gotham Pro"/>
                <w:sz w:val="20"/>
              </w:rPr>
            </w:pPr>
            <w:r w:rsidRPr="00D76906">
              <w:rPr>
                <w:rFonts w:ascii="Gotham Pro" w:hAnsi="Gotham Pro" w:cs="Gotham Pro"/>
                <w:sz w:val="20"/>
              </w:rPr>
              <w:t xml:space="preserve">Код КВЕД 46.47 оптова торгівля меблями, килимами й освітлювальними приладдям; </w:t>
            </w:r>
          </w:p>
          <w:p w14:paraId="77B921B5"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46.73 оптова торгівля деревиною, будівельними матеріалами та санітарно-технічним обладнанням;</w:t>
            </w:r>
          </w:p>
          <w:p w14:paraId="144F097A"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46.74  оптова торгівля залізними виробами, водопровідним і опалювальним устаткуванням і приладдям до нього;</w:t>
            </w:r>
          </w:p>
          <w:p w14:paraId="372B5660" w14:textId="77777777" w:rsidR="00A5261B" w:rsidRPr="00D76906" w:rsidRDefault="00A5261B" w:rsidP="00A5261B">
            <w:pPr>
              <w:rPr>
                <w:rFonts w:ascii="Gotham Pro" w:hAnsi="Gotham Pro" w:cs="Gotham Pro"/>
                <w:sz w:val="20"/>
              </w:rPr>
            </w:pPr>
            <w:r w:rsidRPr="00D76906">
              <w:rPr>
                <w:rFonts w:ascii="Gotham Pro" w:hAnsi="Gotham Pro" w:cs="Gotham Pro"/>
                <w:sz w:val="20"/>
              </w:rPr>
              <w:t xml:space="preserve">Код КВЕД 46.90  неспеціалізована оптова торгівля; </w:t>
            </w:r>
          </w:p>
          <w:p w14:paraId="149D7E8A" w14:textId="77777777" w:rsidR="00A5261B" w:rsidRPr="00D76906" w:rsidRDefault="00A5261B" w:rsidP="00A5261B">
            <w:pPr>
              <w:rPr>
                <w:rFonts w:ascii="Gotham Pro" w:hAnsi="Gotham Pro" w:cs="Gotham Pro"/>
                <w:sz w:val="20"/>
              </w:rPr>
            </w:pPr>
            <w:r w:rsidRPr="00D76906">
              <w:rPr>
                <w:rFonts w:ascii="Gotham Pro" w:hAnsi="Gotham Pro" w:cs="Gotham Pro"/>
                <w:sz w:val="20"/>
              </w:rPr>
              <w:t xml:space="preserve">Код КВЕД </w:t>
            </w:r>
            <w:r w:rsidRPr="00D76906">
              <w:rPr>
                <w:rFonts w:ascii="Gotham Pro" w:hAnsi="Gotham Pro" w:cs="Gotham Pro"/>
                <w:iCs/>
                <w:sz w:val="20"/>
                <w:lang w:eastAsia="uk-UA"/>
              </w:rPr>
              <w:t>47.73. роздрібна торгівля фармацевтичними товарами</w:t>
            </w:r>
          </w:p>
          <w:p w14:paraId="790C298E"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47.74.</w:t>
            </w:r>
            <w:r w:rsidRPr="00D76906">
              <w:rPr>
                <w:rFonts w:ascii="Gotham Pro" w:hAnsi="Gotham Pro" w:cs="Gotham Pro"/>
                <w:sz w:val="20"/>
                <w:shd w:val="clear" w:color="auto" w:fill="FFFFFF"/>
              </w:rPr>
              <w:t> роздрібна торгівля медичними й ортопедичними товарами в спеціалізованих магазинах;</w:t>
            </w:r>
          </w:p>
          <w:p w14:paraId="62A319FB"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52.10  складське господарство;</w:t>
            </w:r>
          </w:p>
          <w:p w14:paraId="26289384"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63.99  надання інших інформаційних послуг, н.в.і.у.</w:t>
            </w:r>
          </w:p>
          <w:p w14:paraId="7DB006EA"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77.11 здавання в оренду  автомобілів і легкових автотранспортних засобів;</w:t>
            </w:r>
          </w:p>
          <w:p w14:paraId="650648A6"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77.33 надання в оренду офісних машин і устаткування, у тому числі комп’ютерів;</w:t>
            </w:r>
          </w:p>
          <w:p w14:paraId="3D1DFC12"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77.39 надання в оренду інших машин, устаткування та товарів, н.в.і.у.;</w:t>
            </w:r>
          </w:p>
          <w:p w14:paraId="425C0A5E"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81.10 комплексне обслуговування об’єктів);</w:t>
            </w:r>
          </w:p>
          <w:p w14:paraId="60068B18"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81.21 загальне прибирання будинків);</w:t>
            </w:r>
          </w:p>
          <w:p w14:paraId="7612F47A"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81.22 інша діяльність із прибирання будинків і промислових об’єктів);</w:t>
            </w:r>
          </w:p>
          <w:p w14:paraId="5039E794"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81.29 інші види діяльності із прибирання;</w:t>
            </w:r>
          </w:p>
          <w:p w14:paraId="5875EAF6" w14:textId="77777777" w:rsidR="00A5261B" w:rsidRPr="00D76906" w:rsidRDefault="00A5261B" w:rsidP="00A5261B">
            <w:pPr>
              <w:rPr>
                <w:rFonts w:ascii="Gotham Pro" w:hAnsi="Gotham Pro" w:cs="Gotham Pro"/>
                <w:sz w:val="20"/>
              </w:rPr>
            </w:pPr>
            <w:r w:rsidRPr="00D76906">
              <w:rPr>
                <w:rFonts w:ascii="Gotham Pro" w:hAnsi="Gotham Pro" w:cs="Gotham Pro"/>
                <w:sz w:val="20"/>
              </w:rPr>
              <w:t xml:space="preserve">Код КВЕД 82.19 фотокопіювання, підготування документів та інша спеціалізована допоміжна офісна діяльність; </w:t>
            </w:r>
          </w:p>
          <w:p w14:paraId="3EC3C32C" w14:textId="77777777" w:rsidR="00A5261B" w:rsidRPr="00D76906" w:rsidRDefault="00A5261B" w:rsidP="00A5261B">
            <w:pPr>
              <w:rPr>
                <w:rFonts w:ascii="Gotham Pro" w:hAnsi="Gotham Pro" w:cs="Gotham Pro"/>
                <w:sz w:val="20"/>
              </w:rPr>
            </w:pPr>
            <w:r w:rsidRPr="00D76906">
              <w:rPr>
                <w:rFonts w:ascii="Gotham Pro" w:hAnsi="Gotham Pro" w:cs="Gotham Pro"/>
                <w:sz w:val="20"/>
              </w:rPr>
              <w:t>Код КВЕД 82.30 організування конгресів і торговельних виставок;</w:t>
            </w:r>
          </w:p>
          <w:p w14:paraId="772346B9" w14:textId="77777777" w:rsidR="00A5261B" w:rsidRPr="00D76906" w:rsidRDefault="00A5261B" w:rsidP="00A5261B">
            <w:pPr>
              <w:contextualSpacing/>
              <w:rPr>
                <w:rFonts w:ascii="Gotham Pro" w:hAnsi="Gotham Pro" w:cs="Gotham Pro"/>
                <w:sz w:val="20"/>
              </w:rPr>
            </w:pPr>
            <w:r w:rsidRPr="00D76906">
              <w:rPr>
                <w:rFonts w:ascii="Gotham Pro" w:hAnsi="Gotham Pro" w:cs="Gotham Pro"/>
                <w:sz w:val="20"/>
              </w:rPr>
              <w:t>Код КВЕД 82.92. пакування фармацевтичних препаратів;</w:t>
            </w:r>
          </w:p>
          <w:p w14:paraId="1F5D1BF3" w14:textId="77777777" w:rsidR="00A5261B" w:rsidRPr="00D76906" w:rsidRDefault="00A5261B" w:rsidP="00A5261B">
            <w:pPr>
              <w:contextualSpacing/>
              <w:rPr>
                <w:rFonts w:ascii="Gotham Pro" w:hAnsi="Gotham Pro" w:cs="Gotham Pro"/>
                <w:sz w:val="20"/>
              </w:rPr>
            </w:pPr>
            <w:r w:rsidRPr="00D76906">
              <w:rPr>
                <w:rFonts w:ascii="Gotham Pro" w:hAnsi="Gotham Pro" w:cs="Gotham Pro"/>
                <w:sz w:val="20"/>
              </w:rPr>
              <w:t>Код КВЕД 95.11 ремонт комп’ютерів і периферійного устаткування;</w:t>
            </w:r>
          </w:p>
          <w:p w14:paraId="586606BC" w14:textId="60FC2F31" w:rsidR="009B0957" w:rsidRPr="00EE336C" w:rsidRDefault="00A5261B" w:rsidP="00A5261B">
            <w:pPr>
              <w:spacing w:line="216" w:lineRule="auto"/>
              <w:ind w:firstLine="360"/>
              <w:rPr>
                <w:rFonts w:ascii="Gotham Pro" w:hAnsi="Gotham Pro" w:cs="Gotham Pro"/>
                <w:sz w:val="20"/>
              </w:rPr>
            </w:pPr>
            <w:r w:rsidRPr="00D76906">
              <w:rPr>
                <w:rFonts w:ascii="Gotham Pro" w:hAnsi="Gotham Pro" w:cs="Gotham Pro"/>
                <w:sz w:val="20"/>
              </w:rPr>
              <w:t xml:space="preserve">Уповноважити </w:t>
            </w:r>
            <w:r w:rsidRPr="00127769">
              <w:rPr>
                <w:rFonts w:ascii="Gotham Pro" w:hAnsi="Gotham Pro" w:cs="Gotham Pro"/>
                <w:sz w:val="20"/>
              </w:rPr>
              <w:t>заступника генерального</w:t>
            </w:r>
            <w:r w:rsidRPr="00334750">
              <w:rPr>
                <w:rFonts w:ascii="Gotham Pro" w:hAnsi="Gotham Pro" w:cs="Gotham Pro"/>
                <w:sz w:val="20"/>
              </w:rPr>
              <w:t xml:space="preserve"> директора ПрАТ "СПРАТЛІ" </w:t>
            </w:r>
            <w:r w:rsidRPr="00127769">
              <w:rPr>
                <w:rFonts w:ascii="Gotham Pro" w:hAnsi="Gotham Pro" w:cs="Gotham Pro"/>
                <w:sz w:val="20"/>
              </w:rPr>
              <w:t>Качура Миколу</w:t>
            </w:r>
            <w:r w:rsidRPr="00334750">
              <w:rPr>
                <w:rFonts w:ascii="Gotham Pro" w:hAnsi="Gotham Pro" w:cs="Gotham Pro"/>
                <w:bCs/>
                <w:sz w:val="20"/>
              </w:rPr>
              <w:t xml:space="preserve"> Миколайович</w:t>
            </w:r>
            <w:r w:rsidRPr="00334750">
              <w:rPr>
                <w:rFonts w:ascii="Gotham Pro" w:hAnsi="Gotham Pro" w:cs="Gotham Pro"/>
                <w:bCs/>
              </w:rPr>
              <w:t>а</w:t>
            </w:r>
            <w:r w:rsidRPr="00334750">
              <w:rPr>
                <w:rFonts w:ascii="Gotham Pro" w:hAnsi="Gotham Pro" w:cs="Gotham Pro"/>
                <w:sz w:val="20"/>
              </w:rPr>
              <w:t xml:space="preserve"> (РНОКПП 1986402816) вчинити дії спрямовані на внесення до Єдиного державного реєстру юридичних осіб, фізичних осіб-підприємців та громадських формувань вищезазначених змін.</w:t>
            </w:r>
          </w:p>
        </w:tc>
        <w:tc>
          <w:tcPr>
            <w:tcW w:w="1674" w:type="dxa"/>
            <w:vAlign w:val="center"/>
          </w:tcPr>
          <w:p w14:paraId="5D1D51F5" w14:textId="77777777" w:rsidR="009B0957" w:rsidRPr="00EE336C" w:rsidRDefault="009B0957" w:rsidP="00422086">
            <w:pPr>
              <w:pStyle w:val="Body"/>
              <w:numPr>
                <w:ilvl w:val="0"/>
                <w:numId w:val="0"/>
              </w:numPr>
              <w:spacing w:before="0" w:after="0" w:line="240" w:lineRule="auto"/>
              <w:jc w:val="center"/>
              <w:rPr>
                <w:rFonts w:ascii="Gotham Pro" w:hAnsi="Gotham Pro" w:cs="Gotham Pro"/>
                <w:b/>
                <w:szCs w:val="20"/>
                <w:lang w:val="uk-UA"/>
              </w:rPr>
            </w:pPr>
            <w:r w:rsidRPr="00EE336C">
              <w:rPr>
                <w:rFonts w:ascii="Gotham Pro" w:hAnsi="Gotham Pro" w:cs="Gotham Pro"/>
                <w:b/>
                <w:szCs w:val="20"/>
                <w:lang w:val="uk-UA"/>
              </w:rPr>
              <w:t>"ЗА"</w:t>
            </w:r>
          </w:p>
        </w:tc>
        <w:tc>
          <w:tcPr>
            <w:tcW w:w="1721" w:type="dxa"/>
          </w:tcPr>
          <w:p w14:paraId="48DE00EA" w14:textId="77777777" w:rsidR="009B0957" w:rsidRPr="00EE336C" w:rsidRDefault="009B0957" w:rsidP="00422086">
            <w:pPr>
              <w:pStyle w:val="Body"/>
              <w:numPr>
                <w:ilvl w:val="0"/>
                <w:numId w:val="0"/>
              </w:numPr>
              <w:spacing w:before="0" w:after="0" w:line="240" w:lineRule="auto"/>
              <w:rPr>
                <w:rFonts w:ascii="Gotham Pro" w:hAnsi="Gotham Pro" w:cs="Gotham Pro"/>
                <w:bCs/>
                <w:szCs w:val="20"/>
                <w:lang w:val="uk-UA"/>
              </w:rPr>
            </w:pPr>
          </w:p>
        </w:tc>
      </w:tr>
      <w:tr w:rsidR="009B0957" w:rsidRPr="00EE336C" w14:paraId="5F4B18AC" w14:textId="77777777" w:rsidTr="00E45F47">
        <w:trPr>
          <w:trHeight w:val="274"/>
          <w:jc w:val="center"/>
        </w:trPr>
        <w:tc>
          <w:tcPr>
            <w:tcW w:w="495" w:type="dxa"/>
            <w:vMerge/>
            <w:vAlign w:val="center"/>
          </w:tcPr>
          <w:p w14:paraId="35F848FC" w14:textId="77777777" w:rsidR="009B0957" w:rsidRPr="00EE336C" w:rsidRDefault="009B0957" w:rsidP="009B0957">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1114C923" w14:textId="77777777" w:rsidR="009B0957" w:rsidRPr="00EE336C" w:rsidRDefault="009B0957" w:rsidP="00422086">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6574F22B" w14:textId="77777777" w:rsidR="009B0957" w:rsidRPr="00EE336C" w:rsidRDefault="009B0957" w:rsidP="00422086">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
                <w:szCs w:val="20"/>
                <w:lang w:val="uk-UA"/>
              </w:rPr>
              <w:t>"ПРОТИ"</w:t>
            </w:r>
          </w:p>
        </w:tc>
        <w:tc>
          <w:tcPr>
            <w:tcW w:w="1721" w:type="dxa"/>
          </w:tcPr>
          <w:p w14:paraId="527B4D23" w14:textId="77777777" w:rsidR="009B0957" w:rsidRPr="00EE336C" w:rsidRDefault="009B0957" w:rsidP="00422086">
            <w:pPr>
              <w:pStyle w:val="Body"/>
              <w:numPr>
                <w:ilvl w:val="0"/>
                <w:numId w:val="0"/>
              </w:numPr>
              <w:spacing w:before="0" w:after="0" w:line="240" w:lineRule="auto"/>
              <w:rPr>
                <w:rFonts w:ascii="Gotham Pro" w:hAnsi="Gotham Pro" w:cs="Gotham Pro"/>
                <w:bCs/>
                <w:szCs w:val="20"/>
                <w:lang w:val="uk-UA"/>
              </w:rPr>
            </w:pPr>
          </w:p>
        </w:tc>
      </w:tr>
      <w:tr w:rsidR="009B0957" w:rsidRPr="00EE336C" w14:paraId="11365195" w14:textId="77777777" w:rsidTr="0009210D">
        <w:trPr>
          <w:trHeight w:val="4112"/>
          <w:jc w:val="center"/>
        </w:trPr>
        <w:tc>
          <w:tcPr>
            <w:tcW w:w="495" w:type="dxa"/>
            <w:vMerge w:val="restart"/>
            <w:vAlign w:val="center"/>
          </w:tcPr>
          <w:p w14:paraId="5EFE59F8" w14:textId="26FEEB13" w:rsidR="009B0957" w:rsidRPr="00EE336C" w:rsidRDefault="009B0957" w:rsidP="00422086">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Cs/>
                <w:szCs w:val="20"/>
                <w:lang w:val="uk-UA"/>
              </w:rPr>
              <w:t>9</w:t>
            </w:r>
          </w:p>
        </w:tc>
        <w:tc>
          <w:tcPr>
            <w:tcW w:w="6878" w:type="dxa"/>
            <w:vMerge w:val="restart"/>
          </w:tcPr>
          <w:p w14:paraId="4530B760" w14:textId="6DBC7107" w:rsidR="0009210D" w:rsidRPr="00FE49FA" w:rsidRDefault="0009210D" w:rsidP="00FE49FA">
            <w:pPr>
              <w:pStyle w:val="a8"/>
              <w:numPr>
                <w:ilvl w:val="0"/>
                <w:numId w:val="11"/>
              </w:numPr>
              <w:jc w:val="both"/>
              <w:rPr>
                <w:rFonts w:ascii="Gotham Pro" w:hAnsi="Gotham Pro" w:cs="Gotham Pro"/>
                <w:b/>
              </w:rPr>
            </w:pPr>
            <w:r w:rsidRPr="00FE49FA">
              <w:rPr>
                <w:rFonts w:ascii="Gotham Pro" w:hAnsi="Gotham Pro" w:cs="Gotham Pro"/>
                <w:b/>
              </w:rPr>
              <w:t>Прийняття рішення про визначення Качур Миколу Миколайовича представником ПрАТ "СПРАТЛІ" та надання йому повноважень. Про включення інформації до Єдиного державного реєстру юридичних осіб, фізичних осіб-підприємців та громадських формувань про Качура Миколу Миколайовича як уповноважену особу.</w:t>
            </w:r>
          </w:p>
          <w:p w14:paraId="78F7B3BD" w14:textId="77777777" w:rsidR="0009210D" w:rsidRPr="00D76906" w:rsidRDefault="0009210D" w:rsidP="0009210D">
            <w:pPr>
              <w:rPr>
                <w:rFonts w:ascii="Gotham Pro" w:hAnsi="Gotham Pro" w:cs="Gotham Pro"/>
                <w:sz w:val="20"/>
              </w:rPr>
            </w:pPr>
            <w:r w:rsidRPr="00D76906">
              <w:rPr>
                <w:rFonts w:ascii="Gotham Pro" w:hAnsi="Gotham Pro" w:cs="Gotham Pro"/>
                <w:sz w:val="20"/>
                <w:u w:val="single"/>
              </w:rPr>
              <w:t>Проект рішення №1 з питання №9</w:t>
            </w:r>
            <w:r w:rsidRPr="00D76906">
              <w:rPr>
                <w:rFonts w:ascii="Gotham Pro" w:hAnsi="Gotham Pro" w:cs="Gotham Pro"/>
                <w:sz w:val="20"/>
              </w:rPr>
              <w:t xml:space="preserve">: Визначення </w:t>
            </w:r>
            <w:r w:rsidRPr="00127769">
              <w:rPr>
                <w:rFonts w:ascii="Gotham Pro" w:hAnsi="Gotham Pro" w:cs="Gotham Pro"/>
                <w:sz w:val="20"/>
              </w:rPr>
              <w:t xml:space="preserve">Качура </w:t>
            </w:r>
            <w:r w:rsidRPr="00D76906">
              <w:rPr>
                <w:rFonts w:ascii="Gotham Pro" w:hAnsi="Gotham Pro" w:cs="Gotham Pro"/>
                <w:bCs/>
                <w:sz w:val="20"/>
              </w:rPr>
              <w:t>Миколу Миколайович</w:t>
            </w:r>
            <w:r w:rsidRPr="00D76906">
              <w:rPr>
                <w:rFonts w:ascii="Gotham Pro" w:hAnsi="Gotham Pro" w:cs="Gotham Pro"/>
                <w:bCs/>
              </w:rPr>
              <w:t>а</w:t>
            </w:r>
            <w:r w:rsidRPr="00D76906">
              <w:rPr>
                <w:rFonts w:ascii="Gotham Pro" w:hAnsi="Gotham Pro" w:cs="Gotham Pro"/>
                <w:sz w:val="20"/>
              </w:rPr>
              <w:t xml:space="preserve"> (РНОКПП 1986402816) представником ПрАТ "СПРАТЛІ" та надання йому таких повноважень:</w:t>
            </w:r>
          </w:p>
          <w:p w14:paraId="51B76001" w14:textId="77777777" w:rsidR="0009210D" w:rsidRPr="00334750" w:rsidRDefault="0009210D" w:rsidP="0009210D">
            <w:pPr>
              <w:ind w:firstLine="360"/>
              <w:rPr>
                <w:rFonts w:ascii="Gotham Pro" w:hAnsi="Gotham Pro" w:cs="Gotham Pro"/>
                <w:sz w:val="20"/>
                <w:highlight w:val="yellow"/>
              </w:rPr>
            </w:pPr>
            <w:r w:rsidRPr="00D76906">
              <w:rPr>
                <w:rFonts w:ascii="Gotham Pro" w:hAnsi="Gotham Pro" w:cs="Gotham Pro"/>
                <w:sz w:val="20"/>
              </w:rPr>
              <w:t xml:space="preserve">- на внесення змін, відповідно до рішень Загальних зборів акціонерів ПрАТ "СПРАТЛІ", якщо це передбачено законодавством України, до Єдиного державного реєстру юридичних осіб, фізичних осіб-підприємців та громадських формувань із правом підписання, подання, отримання будь-яких документів, що пов’язані із внесенням змін до </w:t>
            </w:r>
            <w:r w:rsidRPr="00127769">
              <w:rPr>
                <w:rFonts w:ascii="Gotham Pro" w:hAnsi="Gotham Pro" w:cs="Gotham Pro"/>
                <w:sz w:val="20"/>
              </w:rPr>
              <w:t xml:space="preserve">Реєстру; </w:t>
            </w:r>
          </w:p>
          <w:p w14:paraId="02EAFA6E" w14:textId="77777777" w:rsidR="0009210D" w:rsidRPr="00D76906" w:rsidRDefault="0009210D" w:rsidP="0009210D">
            <w:pPr>
              <w:ind w:firstLine="360"/>
              <w:rPr>
                <w:rFonts w:ascii="Gotham Pro" w:hAnsi="Gotham Pro" w:cs="Gotham Pro"/>
                <w:sz w:val="20"/>
              </w:rPr>
            </w:pPr>
            <w:r w:rsidRPr="00D76906">
              <w:rPr>
                <w:rFonts w:ascii="Gotham Pro" w:hAnsi="Gotham Pro" w:cs="Gotham Pro"/>
                <w:sz w:val="20"/>
              </w:rPr>
              <w:t>- здійснювати всі дії щодо державної реєстрації внесення додаткових видів економічної діяльності ПрАТ "СПРАТЛІ", із правом передоручення третім особам до Єдиного державного реєстру юридичних осіб, фізичних осіб-підприємців та громадських формувань;</w:t>
            </w:r>
          </w:p>
          <w:p w14:paraId="0B960F4D" w14:textId="77777777" w:rsidR="0009210D" w:rsidRPr="00D76906" w:rsidRDefault="0009210D" w:rsidP="0009210D">
            <w:pPr>
              <w:ind w:firstLine="360"/>
              <w:rPr>
                <w:rFonts w:ascii="Gotham Pro" w:hAnsi="Gotham Pro" w:cs="Gotham Pro"/>
                <w:sz w:val="20"/>
              </w:rPr>
            </w:pPr>
            <w:r w:rsidRPr="00D76906">
              <w:rPr>
                <w:rFonts w:ascii="Gotham Pro" w:hAnsi="Gotham Pro" w:cs="Gotham Pro"/>
                <w:sz w:val="20"/>
              </w:rPr>
              <w:t>- діяти від імені ПрАТ "СПРАТЛІ" та/або усіх його філій, відокремлених підрозділів щодо підписання договорів та інших документів, правочинів, супровідних документів до них (акти приймання-передачі, акти виконаних робіт, акти наданих послуг, рахунки-фактури, інвойси, специфікації тощо), листів, довідок, повідомлень та інших письмових документів від імені ПрАТ "СПРАТЛІ", які є підставою виникнення, зміни та припинення цивільних та інших правовідносин, а також представлення інтересів ПрАТ "СПРАТЛІ" та/або усіх його філій, відокремлених підрозділів у правовідносинах із третіми особами(фізичними особами, юридичними особами, органами державної влади та місцевого самоврядування тощо), в межах операцій, що не відносяться до значних правочинів встановлених Статутом ПрАТ "СПРАТЛІ";</w:t>
            </w:r>
          </w:p>
          <w:p w14:paraId="5ECE76FA" w14:textId="16D5BF70" w:rsidR="009B0957" w:rsidRPr="00EE336C" w:rsidRDefault="0009210D" w:rsidP="0009210D">
            <w:pPr>
              <w:pStyle w:val="aa"/>
              <w:ind w:firstLine="0"/>
              <w:rPr>
                <w:rFonts w:ascii="Gotham Pro" w:hAnsi="Gotham Pro" w:cs="Gotham Pro"/>
                <w:sz w:val="20"/>
                <w:szCs w:val="20"/>
              </w:rPr>
            </w:pPr>
            <w:r w:rsidRPr="00D76906">
              <w:rPr>
                <w:rFonts w:ascii="Gotham Pro" w:hAnsi="Gotham Pro" w:cs="Gotham Pro"/>
                <w:b/>
                <w:bCs/>
                <w:sz w:val="20"/>
                <w:szCs w:val="20"/>
              </w:rPr>
              <w:t>Включити Качур</w:t>
            </w:r>
            <w:r w:rsidRPr="00127769">
              <w:rPr>
                <w:rFonts w:ascii="Gotham Pro" w:hAnsi="Gotham Pro" w:cs="Gotham Pro"/>
                <w:b/>
                <w:bCs/>
                <w:sz w:val="20"/>
                <w:szCs w:val="20"/>
              </w:rPr>
              <w:t>а</w:t>
            </w:r>
            <w:r w:rsidRPr="00D76906">
              <w:rPr>
                <w:rFonts w:ascii="Gotham Pro" w:hAnsi="Gotham Pro" w:cs="Gotham Pro"/>
                <w:b/>
                <w:bCs/>
                <w:sz w:val="20"/>
                <w:szCs w:val="20"/>
              </w:rPr>
              <w:t xml:space="preserve"> Микол</w:t>
            </w:r>
            <w:r w:rsidRPr="00127769">
              <w:rPr>
                <w:rFonts w:ascii="Gotham Pro" w:hAnsi="Gotham Pro" w:cs="Gotham Pro"/>
                <w:b/>
                <w:bCs/>
                <w:sz w:val="20"/>
                <w:szCs w:val="20"/>
              </w:rPr>
              <w:t>у</w:t>
            </w:r>
            <w:r w:rsidRPr="00D76906">
              <w:rPr>
                <w:rFonts w:ascii="Gotham Pro" w:hAnsi="Gotham Pro" w:cs="Gotham Pro"/>
                <w:b/>
                <w:bCs/>
                <w:sz w:val="20"/>
                <w:szCs w:val="20"/>
              </w:rPr>
              <w:t xml:space="preserve"> Миколайович</w:t>
            </w:r>
            <w:r w:rsidRPr="00127769">
              <w:rPr>
                <w:rFonts w:ascii="Gotham Pro" w:hAnsi="Gotham Pro" w:cs="Gotham Pro"/>
                <w:b/>
                <w:bCs/>
                <w:sz w:val="20"/>
                <w:szCs w:val="20"/>
              </w:rPr>
              <w:t>а</w:t>
            </w:r>
            <w:r w:rsidRPr="00D76906">
              <w:rPr>
                <w:rFonts w:ascii="Gotham Pro" w:hAnsi="Gotham Pro" w:cs="Gotham Pro"/>
                <w:b/>
                <w:bCs/>
                <w:sz w:val="20"/>
                <w:szCs w:val="20"/>
              </w:rPr>
              <w:t xml:space="preserve"> (РНОКПП 1986402816) в ЄДРЮО, ФОП та ГФ до складу уповноважених осіб (осіб, які можуть вчиняти дії від імені юридичної особи, у тому числі підписувати договори, подавати документи для державної реєстрації) ПрАТ "СПРАТЛІ" (ідентифікаційний код юридичної особи: 20069005) з категорією права підпису.</w:t>
            </w:r>
          </w:p>
        </w:tc>
        <w:tc>
          <w:tcPr>
            <w:tcW w:w="1674" w:type="dxa"/>
            <w:vAlign w:val="center"/>
          </w:tcPr>
          <w:p w14:paraId="31B746A3" w14:textId="77777777" w:rsidR="009B0957" w:rsidRPr="00EE336C" w:rsidRDefault="009B0957" w:rsidP="00422086">
            <w:pPr>
              <w:pStyle w:val="Body"/>
              <w:numPr>
                <w:ilvl w:val="0"/>
                <w:numId w:val="0"/>
              </w:numPr>
              <w:spacing w:before="0" w:after="0" w:line="240" w:lineRule="auto"/>
              <w:jc w:val="center"/>
              <w:rPr>
                <w:rFonts w:ascii="Gotham Pro" w:hAnsi="Gotham Pro" w:cs="Gotham Pro"/>
                <w:b/>
                <w:szCs w:val="20"/>
                <w:lang w:val="uk-UA"/>
              </w:rPr>
            </w:pPr>
            <w:r w:rsidRPr="00EE336C">
              <w:rPr>
                <w:rFonts w:ascii="Gotham Pro" w:hAnsi="Gotham Pro" w:cs="Gotham Pro"/>
                <w:b/>
                <w:szCs w:val="20"/>
                <w:lang w:val="uk-UA"/>
              </w:rPr>
              <w:t>"ЗА"</w:t>
            </w:r>
          </w:p>
        </w:tc>
        <w:tc>
          <w:tcPr>
            <w:tcW w:w="1721" w:type="dxa"/>
          </w:tcPr>
          <w:p w14:paraId="5F1DB1AE" w14:textId="77777777" w:rsidR="009B0957" w:rsidRPr="00EE336C" w:rsidRDefault="009B0957" w:rsidP="00422086">
            <w:pPr>
              <w:pStyle w:val="Body"/>
              <w:numPr>
                <w:ilvl w:val="0"/>
                <w:numId w:val="0"/>
              </w:numPr>
              <w:spacing w:before="0" w:after="0" w:line="240" w:lineRule="auto"/>
              <w:rPr>
                <w:rFonts w:ascii="Gotham Pro" w:hAnsi="Gotham Pro" w:cs="Gotham Pro"/>
                <w:bCs/>
                <w:szCs w:val="20"/>
                <w:lang w:val="uk-UA"/>
              </w:rPr>
            </w:pPr>
          </w:p>
        </w:tc>
      </w:tr>
      <w:tr w:rsidR="0009210D" w:rsidRPr="00EE336C" w14:paraId="1CBBB98E" w14:textId="77777777" w:rsidTr="00093B3E">
        <w:trPr>
          <w:trHeight w:val="558"/>
          <w:jc w:val="center"/>
        </w:trPr>
        <w:tc>
          <w:tcPr>
            <w:tcW w:w="495" w:type="dxa"/>
            <w:vMerge/>
            <w:vAlign w:val="center"/>
          </w:tcPr>
          <w:p w14:paraId="6BE46DC9" w14:textId="77777777" w:rsidR="0009210D" w:rsidRPr="00EE336C" w:rsidRDefault="0009210D" w:rsidP="009B0957">
            <w:pPr>
              <w:pStyle w:val="Body"/>
              <w:numPr>
                <w:ilvl w:val="0"/>
                <w:numId w:val="0"/>
              </w:numPr>
              <w:spacing w:before="0" w:after="0" w:line="240" w:lineRule="auto"/>
              <w:jc w:val="center"/>
              <w:rPr>
                <w:rFonts w:ascii="Gotham Pro" w:hAnsi="Gotham Pro" w:cs="Gotham Pro"/>
                <w:bCs/>
                <w:szCs w:val="20"/>
                <w:lang w:val="uk-UA"/>
              </w:rPr>
            </w:pPr>
          </w:p>
        </w:tc>
        <w:tc>
          <w:tcPr>
            <w:tcW w:w="6878" w:type="dxa"/>
            <w:vMerge/>
          </w:tcPr>
          <w:p w14:paraId="35549BC0" w14:textId="77777777" w:rsidR="0009210D" w:rsidRPr="00EE336C" w:rsidRDefault="0009210D" w:rsidP="00422086">
            <w:pPr>
              <w:pStyle w:val="Body"/>
              <w:numPr>
                <w:ilvl w:val="0"/>
                <w:numId w:val="0"/>
              </w:numPr>
              <w:spacing w:before="0" w:after="0" w:line="240" w:lineRule="auto"/>
              <w:rPr>
                <w:rFonts w:ascii="Gotham Pro" w:hAnsi="Gotham Pro" w:cs="Gotham Pro"/>
                <w:bCs/>
                <w:szCs w:val="20"/>
                <w:lang w:val="uk-UA"/>
              </w:rPr>
            </w:pPr>
          </w:p>
        </w:tc>
        <w:tc>
          <w:tcPr>
            <w:tcW w:w="1674" w:type="dxa"/>
            <w:vAlign w:val="center"/>
          </w:tcPr>
          <w:p w14:paraId="09E7E59A" w14:textId="77777777" w:rsidR="0009210D" w:rsidRPr="00EE336C" w:rsidRDefault="0009210D" w:rsidP="00422086">
            <w:pPr>
              <w:pStyle w:val="Body"/>
              <w:numPr>
                <w:ilvl w:val="0"/>
                <w:numId w:val="0"/>
              </w:numPr>
              <w:spacing w:before="0" w:after="0" w:line="240" w:lineRule="auto"/>
              <w:jc w:val="center"/>
              <w:rPr>
                <w:rFonts w:ascii="Gotham Pro" w:hAnsi="Gotham Pro" w:cs="Gotham Pro"/>
                <w:bCs/>
                <w:szCs w:val="20"/>
                <w:lang w:val="uk-UA"/>
              </w:rPr>
            </w:pPr>
            <w:r w:rsidRPr="00EE336C">
              <w:rPr>
                <w:rFonts w:ascii="Gotham Pro" w:hAnsi="Gotham Pro" w:cs="Gotham Pro"/>
                <w:b/>
                <w:szCs w:val="20"/>
                <w:lang w:val="uk-UA"/>
              </w:rPr>
              <w:t>"ПРОТИ"</w:t>
            </w:r>
          </w:p>
        </w:tc>
        <w:tc>
          <w:tcPr>
            <w:tcW w:w="1721" w:type="dxa"/>
          </w:tcPr>
          <w:p w14:paraId="205FF80C" w14:textId="77777777" w:rsidR="0009210D" w:rsidRPr="00EE336C" w:rsidRDefault="0009210D" w:rsidP="00422086">
            <w:pPr>
              <w:pStyle w:val="Body"/>
              <w:numPr>
                <w:ilvl w:val="0"/>
                <w:numId w:val="0"/>
              </w:numPr>
              <w:spacing w:before="0" w:after="0" w:line="240" w:lineRule="auto"/>
              <w:rPr>
                <w:rFonts w:ascii="Gotham Pro" w:hAnsi="Gotham Pro" w:cs="Gotham Pro"/>
                <w:bCs/>
                <w:szCs w:val="20"/>
                <w:lang w:val="uk-UA"/>
              </w:rPr>
            </w:pPr>
          </w:p>
        </w:tc>
      </w:tr>
    </w:tbl>
    <w:p w14:paraId="75E0A8A3" w14:textId="77777777" w:rsidR="004F7C01" w:rsidRPr="00EE336C" w:rsidRDefault="004F7C01" w:rsidP="004371DA">
      <w:pPr>
        <w:rPr>
          <w:rFonts w:ascii="Gotham Pro" w:hAnsi="Gotham Pro" w:cs="Gotham Pro"/>
          <w:lang w:eastAsia="en-US"/>
        </w:rPr>
      </w:pPr>
    </w:p>
    <w:sectPr w:rsidR="004F7C01" w:rsidRPr="00EE336C" w:rsidSect="00F87F35">
      <w:headerReference w:type="default" r:id="rId8"/>
      <w:footerReference w:type="default" r:id="rId9"/>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0825A" w14:textId="77777777" w:rsidR="00F87F35" w:rsidRDefault="00F87F35" w:rsidP="003D710D">
      <w:r>
        <w:separator/>
      </w:r>
    </w:p>
  </w:endnote>
  <w:endnote w:type="continuationSeparator" w:id="0">
    <w:p w14:paraId="338CA53F" w14:textId="77777777" w:rsidR="00F87F35" w:rsidRDefault="00F87F35" w:rsidP="003D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tham Pro">
    <w:altName w:val="Arial"/>
    <w:panose1 w:val="00000000000000000000"/>
    <w:charset w:val="00"/>
    <w:family w:val="modern"/>
    <w:notTrueType/>
    <w:pitch w:val="variable"/>
    <w:sig w:usb0="00000000" w:usb1="5000204A" w:usb2="00000000" w:usb3="00000000" w:csb0="0000003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BE286" w14:textId="50312CB4" w:rsidR="00B34823" w:rsidRDefault="00B34823" w:rsidP="002764EB">
    <w:pPr>
      <w:pBdr>
        <w:bottom w:val="double" w:sz="12" w:space="0" w:color="auto"/>
      </w:pBdr>
      <w:rPr>
        <w:rFonts w:ascii="Gotham Pro" w:hAnsi="Gotham Pro" w:cs="Gotham Pro"/>
        <w:b/>
        <w:i/>
        <w:sz w:val="20"/>
      </w:rPr>
    </w:pPr>
    <w:r w:rsidRPr="00B34823">
      <w:rPr>
        <w:rFonts w:ascii="Gotham Pro" w:hAnsi="Gotham Pro" w:cs="Gotham Pro"/>
        <w:b/>
        <w:i/>
        <w:sz w:val="20"/>
      </w:rPr>
      <w:t>Підпис акціонера (представника акціонера) ____________________ /______</w:t>
    </w:r>
    <w:r>
      <w:rPr>
        <w:rFonts w:ascii="Gotham Pro" w:hAnsi="Gotham Pro" w:cs="Gotham Pro"/>
        <w:b/>
        <w:i/>
        <w:sz w:val="20"/>
      </w:rPr>
      <w:t>________</w:t>
    </w:r>
    <w:r w:rsidRPr="00B34823">
      <w:rPr>
        <w:rFonts w:ascii="Gotham Pro" w:hAnsi="Gotham Pro" w:cs="Gotham Pro"/>
        <w:b/>
        <w:i/>
        <w:sz w:val="20"/>
      </w:rPr>
      <w:t>___________________/</w:t>
    </w:r>
  </w:p>
  <w:p w14:paraId="0AB92C9E" w14:textId="77777777" w:rsidR="00085657" w:rsidRPr="00B34823" w:rsidRDefault="00085657" w:rsidP="00B34823">
    <w:pPr>
      <w:pBdr>
        <w:bottom w:val="double" w:sz="12" w:space="0" w:color="auto"/>
      </w:pBdr>
      <w:jc w:val="center"/>
      <w:rPr>
        <w:rFonts w:ascii="Gotham Pro" w:hAnsi="Gotham Pro" w:cs="Gotham Pro"/>
        <w:b/>
        <w:i/>
        <w:sz w:val="20"/>
      </w:rPr>
    </w:pPr>
  </w:p>
  <w:p w14:paraId="5BD5AE7F" w14:textId="77777777" w:rsidR="00B34823" w:rsidRPr="00C844F7" w:rsidRDefault="00B34823" w:rsidP="00B34823">
    <w:pPr>
      <w:pBdr>
        <w:bottom w:val="double" w:sz="12" w:space="0" w:color="auto"/>
      </w:pBdr>
      <w:jc w:val="center"/>
      <w:rPr>
        <w:sz w:val="4"/>
      </w:rPr>
    </w:pPr>
  </w:p>
  <w:p w14:paraId="3CC58B5B" w14:textId="1C478E3E" w:rsidR="004F7C01" w:rsidRPr="004F7C01" w:rsidRDefault="004F7C01" w:rsidP="004F7C01">
    <w:pPr>
      <w:pStyle w:val="5"/>
      <w:spacing w:after="0" w:line="240" w:lineRule="exact"/>
      <w:ind w:right="-70"/>
      <w:rPr>
        <w:rFonts w:ascii="Gotham Pro" w:hAnsi="Gotham Pro" w:cs="Gotham Pro"/>
        <w:i/>
        <w:sz w:val="24"/>
        <w:szCs w:val="24"/>
        <w:lang w:val="uk-UA"/>
      </w:rPr>
    </w:pPr>
    <w:r w:rsidRPr="004F7C01">
      <w:rPr>
        <w:rFonts w:ascii="Gotham Pro" w:hAnsi="Gotham Pro" w:cs="Gotham Pro"/>
        <w:i/>
        <w:sz w:val="24"/>
        <w:szCs w:val="24"/>
        <w:lang w:val="uk-UA"/>
      </w:rPr>
      <w:t>УВАГА!!!</w:t>
    </w:r>
  </w:p>
  <w:p w14:paraId="6D897B17" w14:textId="0EE7ED91" w:rsidR="004F7C01" w:rsidRPr="004F7C01" w:rsidRDefault="004F7C01">
    <w:pPr>
      <w:pStyle w:val="a5"/>
      <w:rPr>
        <w:rFonts w:ascii="Gotham Pro" w:hAnsi="Gotham Pro" w:cs="Gotham Pro"/>
        <w:b/>
        <w:bCs/>
        <w:sz w:val="20"/>
      </w:rPr>
    </w:pPr>
    <w:r w:rsidRPr="004F7C01">
      <w:rPr>
        <w:rFonts w:ascii="Gotham Pro" w:hAnsi="Gotham Pro" w:cs="Gotham Pro"/>
        <w:b/>
        <w:bCs/>
        <w:color w:val="000000"/>
        <w:sz w:val="20"/>
      </w:rPr>
      <w:t>БЮЛЕТЕНЬ</w:t>
    </w:r>
    <w:r w:rsidRPr="004F7C01">
      <w:rPr>
        <w:rFonts w:ascii="Gotham Pro" w:hAnsi="Gotham Pro" w:cs="Gotham Pro"/>
        <w:color w:val="000000"/>
        <w:sz w:val="20"/>
      </w:rPr>
      <w:t xml:space="preserve">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w:t>
    </w:r>
    <w:r w:rsidR="00B34823">
      <w:rPr>
        <w:rFonts w:ascii="Gotham Pro" w:hAnsi="Gotham Pro" w:cs="Gotham Pro"/>
        <w:color w:val="000000"/>
        <w:sz w:val="20"/>
      </w:rPr>
      <w:t xml:space="preserve"> – БЮЛЕТЕНЬ</w:t>
    </w:r>
    <w:r w:rsidRPr="004F7C01">
      <w:rPr>
        <w:rFonts w:ascii="Gotham Pro" w:hAnsi="Gotham Pro" w:cs="Gotham Pro"/>
        <w:color w:val="000000"/>
        <w:sz w:val="20"/>
      </w:rPr>
      <w:t xml:space="preserve"> </w:t>
    </w:r>
    <w:r w:rsidR="00B34823">
      <w:rPr>
        <w:rFonts w:ascii="Gotham Pro" w:hAnsi="Gotham Pro" w:cs="Gotham Pro"/>
        <w:color w:val="000000"/>
        <w:sz w:val="20"/>
      </w:rPr>
      <w:t>ВВАЖАЄТЬСЯ НЕДІЙСНИМ.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99745" w14:textId="77777777" w:rsidR="00F87F35" w:rsidRDefault="00F87F35" w:rsidP="003D710D">
      <w:r>
        <w:separator/>
      </w:r>
    </w:p>
  </w:footnote>
  <w:footnote w:type="continuationSeparator" w:id="0">
    <w:p w14:paraId="334256F4" w14:textId="77777777" w:rsidR="00F87F35" w:rsidRDefault="00F87F35" w:rsidP="003D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8206503"/>
      <w:docPartObj>
        <w:docPartGallery w:val="Page Numbers (Margins)"/>
        <w:docPartUnique/>
      </w:docPartObj>
    </w:sdtPr>
    <w:sdtContent>
      <w:p w14:paraId="20C05C42" w14:textId="7EEC94F3" w:rsidR="00B103AB" w:rsidRDefault="00B103AB">
        <w:pPr>
          <w:pStyle w:val="a3"/>
        </w:pPr>
        <w:r>
          <w:rPr>
            <w:noProof/>
          </w:rPr>
          <mc:AlternateContent>
            <mc:Choice Requires="wps">
              <w:drawing>
                <wp:anchor distT="0" distB="0" distL="114300" distR="114300" simplePos="0" relativeHeight="251659264" behindDoc="0" locked="0" layoutInCell="0" allowOverlap="1" wp14:anchorId="3FCDDD8C" wp14:editId="1FE5D3EF">
                  <wp:simplePos x="0" y="0"/>
                  <wp:positionH relativeFrom="rightMargin">
                    <wp:align>right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911A2" w14:textId="77777777" w:rsidR="00B103AB" w:rsidRDefault="00B103AB">
                              <w:pPr>
                                <w:pBdr>
                                  <w:bottom w:val="single" w:sz="4" w:space="1" w:color="auto"/>
                                </w:pBdr>
                              </w:pPr>
                              <w:r>
                                <w:fldChar w:fldCharType="begin"/>
                              </w:r>
                              <w:r>
                                <w:instrText>PAGE   \* MERGEFORMAT</w:instrText>
                              </w:r>
                              <w:r>
                                <w:fldChar w:fldCharType="separate"/>
                              </w:r>
                              <w:r>
                                <w:rPr>
                                  <w:lang w:val="ru-RU"/>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CDDD8C" id="Прямоугольник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7B911A2" w14:textId="77777777" w:rsidR="00B103AB" w:rsidRDefault="00B103AB">
                        <w:pPr>
                          <w:pBdr>
                            <w:bottom w:val="single" w:sz="4" w:space="1" w:color="auto"/>
                          </w:pBdr>
                        </w:pPr>
                        <w:r>
                          <w:fldChar w:fldCharType="begin"/>
                        </w:r>
                        <w:r>
                          <w:instrText>PAGE   \* MERGEFORMAT</w:instrText>
                        </w:r>
                        <w:r>
                          <w:fldChar w:fldCharType="separate"/>
                        </w:r>
                        <w:r>
                          <w:rPr>
                            <w:lang w:val="ru-RU"/>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892AB9"/>
    <w:multiLevelType w:val="hybridMultilevel"/>
    <w:tmpl w:val="D34EDD6E"/>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22C27A7"/>
    <w:multiLevelType w:val="multilevel"/>
    <w:tmpl w:val="A8C64866"/>
    <w:lvl w:ilvl="0">
      <w:start w:val="1"/>
      <w:numFmt w:val="none"/>
      <w:pStyle w:val="Body"/>
      <w:suff w:val="nothing"/>
      <w:lvlText w:val="%1"/>
      <w:lvlJc w:val="left"/>
      <w:pPr>
        <w:ind w:left="0" w:firstLine="0"/>
      </w:pPr>
    </w:lvl>
    <w:lvl w:ilvl="1">
      <w:start w:val="1"/>
      <w:numFmt w:val="none"/>
      <w:lvlRestart w:val="0"/>
      <w:pStyle w:val="Body1"/>
      <w:suff w:val="nothing"/>
      <w:lvlText w:val="%2"/>
      <w:lvlJc w:val="left"/>
      <w:pPr>
        <w:ind w:left="720" w:firstLine="0"/>
      </w:pPr>
    </w:lvl>
    <w:lvl w:ilvl="2">
      <w:start w:val="1"/>
      <w:numFmt w:val="none"/>
      <w:lvlRestart w:val="0"/>
      <w:pStyle w:val="Body2"/>
      <w:suff w:val="nothing"/>
      <w:lvlText w:val="%3"/>
      <w:lvlJc w:val="left"/>
      <w:pPr>
        <w:ind w:left="1440" w:firstLine="0"/>
      </w:pPr>
    </w:lvl>
    <w:lvl w:ilvl="3">
      <w:start w:val="1"/>
      <w:numFmt w:val="none"/>
      <w:lvlRestart w:val="0"/>
      <w:pStyle w:val="Body3"/>
      <w:suff w:val="nothing"/>
      <w:lvlText w:val=""/>
      <w:lvlJc w:val="left"/>
      <w:pPr>
        <w:ind w:left="2160" w:firstLine="0"/>
      </w:pPr>
    </w:lvl>
    <w:lvl w:ilvl="4">
      <w:start w:val="1"/>
      <w:numFmt w:val="none"/>
      <w:lvlRestart w:val="0"/>
      <w:pStyle w:val="Body4"/>
      <w:suff w:val="nothing"/>
      <w:lvlText w:val=""/>
      <w:lvlJc w:val="left"/>
      <w:pPr>
        <w:ind w:left="2880" w:firstLine="0"/>
      </w:pPr>
    </w:lvl>
    <w:lvl w:ilvl="5">
      <w:start w:val="1"/>
      <w:numFmt w:val="none"/>
      <w:lvlRestart w:val="0"/>
      <w:pStyle w:val="Body5"/>
      <w:suff w:val="nothing"/>
      <w:lvlText w:val=""/>
      <w:lvlJc w:val="left"/>
      <w:pPr>
        <w:ind w:left="3600" w:firstLine="0"/>
      </w:pPr>
    </w:lvl>
    <w:lvl w:ilvl="6">
      <w:start w:val="1"/>
      <w:numFmt w:val="none"/>
      <w:lvlRestart w:val="0"/>
      <w:pStyle w:val="Body6"/>
      <w:suff w:val="nothing"/>
      <w:lvlText w:val=""/>
      <w:lvlJc w:val="left"/>
      <w:pPr>
        <w:ind w:left="4320" w:firstLine="0"/>
      </w:pPr>
    </w:lvl>
    <w:lvl w:ilvl="7">
      <w:start w:val="1"/>
      <w:numFmt w:val="none"/>
      <w:lvlRestart w:val="0"/>
      <w:pStyle w:val="Body7"/>
      <w:suff w:val="nothing"/>
      <w:lvlText w:val=""/>
      <w:lvlJc w:val="left"/>
      <w:pPr>
        <w:ind w:left="5040" w:firstLine="0"/>
      </w:pPr>
    </w:lvl>
    <w:lvl w:ilvl="8">
      <w:start w:val="1"/>
      <w:numFmt w:val="none"/>
      <w:lvlRestart w:val="0"/>
      <w:lvlText w:val=""/>
      <w:lvlJc w:val="left"/>
      <w:pPr>
        <w:ind w:left="5760" w:firstLine="0"/>
      </w:pPr>
    </w:lvl>
  </w:abstractNum>
  <w:abstractNum w:abstractNumId="2" w15:restartNumberingAfterBreak="0">
    <w:nsid w:val="5EF64D49"/>
    <w:multiLevelType w:val="hybridMultilevel"/>
    <w:tmpl w:val="2EAA82DC"/>
    <w:lvl w:ilvl="0" w:tplc="25662AC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B62E1E"/>
    <w:multiLevelType w:val="hybridMultilevel"/>
    <w:tmpl w:val="54968786"/>
    <w:lvl w:ilvl="0" w:tplc="C58AF430">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C624C5A"/>
    <w:multiLevelType w:val="hybridMultilevel"/>
    <w:tmpl w:val="2EAA82DC"/>
    <w:lvl w:ilvl="0" w:tplc="FFFFFFFF">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472127A"/>
    <w:multiLevelType w:val="hybridMultilevel"/>
    <w:tmpl w:val="1B50244A"/>
    <w:lvl w:ilvl="0" w:tplc="1B307DB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04446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0412965">
    <w:abstractNumId w:val="1"/>
  </w:num>
  <w:num w:numId="3" w16cid:durableId="1897013192">
    <w:abstractNumId w:val="0"/>
  </w:num>
  <w:num w:numId="4" w16cid:durableId="1943563639">
    <w:abstractNumId w:val="2"/>
  </w:num>
  <w:num w:numId="5" w16cid:durableId="1959026706">
    <w:abstractNumId w:val="4"/>
  </w:num>
  <w:num w:numId="6" w16cid:durableId="738408107">
    <w:abstractNumId w:val="3"/>
  </w:num>
  <w:num w:numId="7" w16cid:durableId="1465274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550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9224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2827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6877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92"/>
    <w:rsid w:val="000400BA"/>
    <w:rsid w:val="000479D6"/>
    <w:rsid w:val="00085657"/>
    <w:rsid w:val="0009107E"/>
    <w:rsid w:val="0009210D"/>
    <w:rsid w:val="000C461C"/>
    <w:rsid w:val="000F3A1C"/>
    <w:rsid w:val="0010426F"/>
    <w:rsid w:val="001F5B27"/>
    <w:rsid w:val="001F5BF2"/>
    <w:rsid w:val="00231437"/>
    <w:rsid w:val="002356D9"/>
    <w:rsid w:val="002764EB"/>
    <w:rsid w:val="002812A1"/>
    <w:rsid w:val="002D52A2"/>
    <w:rsid w:val="00372406"/>
    <w:rsid w:val="00373937"/>
    <w:rsid w:val="00390D9E"/>
    <w:rsid w:val="003D710D"/>
    <w:rsid w:val="003E6854"/>
    <w:rsid w:val="004268BF"/>
    <w:rsid w:val="00432F0A"/>
    <w:rsid w:val="004371DA"/>
    <w:rsid w:val="00443DA4"/>
    <w:rsid w:val="00443F9F"/>
    <w:rsid w:val="00456B53"/>
    <w:rsid w:val="004745C1"/>
    <w:rsid w:val="00481B9E"/>
    <w:rsid w:val="00490B2C"/>
    <w:rsid w:val="004B1396"/>
    <w:rsid w:val="004C2F3D"/>
    <w:rsid w:val="004D3344"/>
    <w:rsid w:val="004F7C01"/>
    <w:rsid w:val="0056464D"/>
    <w:rsid w:val="0060545E"/>
    <w:rsid w:val="00677789"/>
    <w:rsid w:val="006942AE"/>
    <w:rsid w:val="00797952"/>
    <w:rsid w:val="007A6169"/>
    <w:rsid w:val="007C2BA1"/>
    <w:rsid w:val="007E24F4"/>
    <w:rsid w:val="007F79BF"/>
    <w:rsid w:val="008544F0"/>
    <w:rsid w:val="00866036"/>
    <w:rsid w:val="00866F3D"/>
    <w:rsid w:val="008848BD"/>
    <w:rsid w:val="008A095B"/>
    <w:rsid w:val="008B4C84"/>
    <w:rsid w:val="008D7B0E"/>
    <w:rsid w:val="00925675"/>
    <w:rsid w:val="00927263"/>
    <w:rsid w:val="00952BE5"/>
    <w:rsid w:val="009541D6"/>
    <w:rsid w:val="00964F0F"/>
    <w:rsid w:val="00991E2E"/>
    <w:rsid w:val="009A75C5"/>
    <w:rsid w:val="009B0957"/>
    <w:rsid w:val="009E4FF7"/>
    <w:rsid w:val="00A323FE"/>
    <w:rsid w:val="00A5261B"/>
    <w:rsid w:val="00A6453F"/>
    <w:rsid w:val="00A7105B"/>
    <w:rsid w:val="00A74034"/>
    <w:rsid w:val="00B103AB"/>
    <w:rsid w:val="00B34823"/>
    <w:rsid w:val="00B37CEA"/>
    <w:rsid w:val="00B46141"/>
    <w:rsid w:val="00B763BD"/>
    <w:rsid w:val="00BC2D8A"/>
    <w:rsid w:val="00BC4F82"/>
    <w:rsid w:val="00BF3DAC"/>
    <w:rsid w:val="00C34692"/>
    <w:rsid w:val="00CC79AF"/>
    <w:rsid w:val="00CF6647"/>
    <w:rsid w:val="00D44372"/>
    <w:rsid w:val="00D55AB7"/>
    <w:rsid w:val="00D81BFB"/>
    <w:rsid w:val="00D974A3"/>
    <w:rsid w:val="00DA2B20"/>
    <w:rsid w:val="00DB6454"/>
    <w:rsid w:val="00DE5072"/>
    <w:rsid w:val="00E00451"/>
    <w:rsid w:val="00E07608"/>
    <w:rsid w:val="00E146EA"/>
    <w:rsid w:val="00E17CCC"/>
    <w:rsid w:val="00E45F47"/>
    <w:rsid w:val="00EA2B52"/>
    <w:rsid w:val="00EB10F7"/>
    <w:rsid w:val="00EB224F"/>
    <w:rsid w:val="00EE336C"/>
    <w:rsid w:val="00EE4DAA"/>
    <w:rsid w:val="00EF1C7A"/>
    <w:rsid w:val="00F002ED"/>
    <w:rsid w:val="00F063B2"/>
    <w:rsid w:val="00F87A65"/>
    <w:rsid w:val="00F87F35"/>
    <w:rsid w:val="00FD36D8"/>
    <w:rsid w:val="00FE49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DACD1"/>
  <w15:chartTrackingRefBased/>
  <w15:docId w15:val="{B6B6BFDD-12FB-4310-8454-3F328FFC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692"/>
    <w:pPr>
      <w:spacing w:after="0" w:line="240" w:lineRule="auto"/>
      <w:jc w:val="both"/>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0D"/>
    <w:pPr>
      <w:tabs>
        <w:tab w:val="center" w:pos="4677"/>
        <w:tab w:val="right" w:pos="9355"/>
      </w:tabs>
    </w:pPr>
  </w:style>
  <w:style w:type="character" w:customStyle="1" w:styleId="a4">
    <w:name w:val="Верхний колонтитул Знак"/>
    <w:basedOn w:val="a0"/>
    <w:link w:val="a3"/>
    <w:uiPriority w:val="99"/>
    <w:rsid w:val="003D710D"/>
    <w:rPr>
      <w:rFonts w:ascii="Arial" w:eastAsia="Times New Roman" w:hAnsi="Arial" w:cs="Times New Roman"/>
      <w:sz w:val="24"/>
      <w:szCs w:val="20"/>
      <w:lang w:eastAsia="ru-RU"/>
    </w:rPr>
  </w:style>
  <w:style w:type="paragraph" w:styleId="a5">
    <w:name w:val="footer"/>
    <w:basedOn w:val="a"/>
    <w:link w:val="a6"/>
    <w:uiPriority w:val="99"/>
    <w:unhideWhenUsed/>
    <w:rsid w:val="003D710D"/>
    <w:pPr>
      <w:tabs>
        <w:tab w:val="center" w:pos="4677"/>
        <w:tab w:val="right" w:pos="9355"/>
      </w:tabs>
    </w:pPr>
  </w:style>
  <w:style w:type="character" w:customStyle="1" w:styleId="a6">
    <w:name w:val="Нижний колонтитул Знак"/>
    <w:basedOn w:val="a0"/>
    <w:link w:val="a5"/>
    <w:uiPriority w:val="99"/>
    <w:rsid w:val="003D710D"/>
    <w:rPr>
      <w:rFonts w:ascii="Arial" w:eastAsia="Times New Roman" w:hAnsi="Arial" w:cs="Times New Roman"/>
      <w:sz w:val="24"/>
      <w:szCs w:val="20"/>
      <w:lang w:eastAsia="ru-RU"/>
    </w:rPr>
  </w:style>
  <w:style w:type="paragraph" w:customStyle="1" w:styleId="Body">
    <w:name w:val="Body"/>
    <w:basedOn w:val="a"/>
    <w:link w:val="BodyChar"/>
    <w:uiPriority w:val="1"/>
    <w:qFormat/>
    <w:rsid w:val="00BC2D8A"/>
    <w:pPr>
      <w:numPr>
        <w:numId w:val="1"/>
      </w:numPr>
      <w:spacing w:before="120" w:after="120" w:line="300" w:lineRule="exact"/>
      <w:outlineLvl w:val="0"/>
    </w:pPr>
    <w:rPr>
      <w:rFonts w:eastAsiaTheme="minorHAnsi" w:cstheme="minorBidi"/>
      <w:sz w:val="20"/>
      <w:szCs w:val="22"/>
      <w:lang w:val="en-US" w:eastAsia="en-US"/>
    </w:rPr>
  </w:style>
  <w:style w:type="paragraph" w:customStyle="1" w:styleId="Body1">
    <w:name w:val="Body 1"/>
    <w:basedOn w:val="a"/>
    <w:uiPriority w:val="1"/>
    <w:qFormat/>
    <w:rsid w:val="00BC2D8A"/>
    <w:pPr>
      <w:numPr>
        <w:ilvl w:val="1"/>
        <w:numId w:val="1"/>
      </w:numPr>
      <w:spacing w:before="120" w:after="120" w:line="300" w:lineRule="exact"/>
      <w:outlineLvl w:val="1"/>
    </w:pPr>
    <w:rPr>
      <w:rFonts w:eastAsiaTheme="minorHAnsi" w:cs="Arial"/>
      <w:sz w:val="20"/>
      <w:szCs w:val="22"/>
      <w:lang w:eastAsia="en-US"/>
    </w:rPr>
  </w:style>
  <w:style w:type="paragraph" w:customStyle="1" w:styleId="Body2">
    <w:name w:val="Body 2"/>
    <w:basedOn w:val="a"/>
    <w:uiPriority w:val="1"/>
    <w:qFormat/>
    <w:rsid w:val="00BC2D8A"/>
    <w:pPr>
      <w:numPr>
        <w:ilvl w:val="2"/>
        <w:numId w:val="1"/>
      </w:numPr>
      <w:spacing w:before="120" w:after="120" w:line="300" w:lineRule="exact"/>
      <w:outlineLvl w:val="2"/>
    </w:pPr>
    <w:rPr>
      <w:rFonts w:eastAsiaTheme="minorHAnsi" w:cstheme="minorBidi"/>
      <w:sz w:val="20"/>
      <w:szCs w:val="22"/>
      <w:lang w:val="en-US" w:eastAsia="en-US"/>
    </w:rPr>
  </w:style>
  <w:style w:type="paragraph" w:customStyle="1" w:styleId="Body3">
    <w:name w:val="Body 3"/>
    <w:basedOn w:val="a"/>
    <w:uiPriority w:val="1"/>
    <w:qFormat/>
    <w:rsid w:val="00BC2D8A"/>
    <w:pPr>
      <w:numPr>
        <w:ilvl w:val="3"/>
        <w:numId w:val="1"/>
      </w:numPr>
      <w:spacing w:before="120" w:after="120" w:line="300" w:lineRule="exact"/>
      <w:outlineLvl w:val="3"/>
    </w:pPr>
    <w:rPr>
      <w:rFonts w:eastAsiaTheme="minorHAnsi" w:cstheme="minorBidi"/>
      <w:sz w:val="20"/>
      <w:szCs w:val="22"/>
      <w:lang w:val="en-US" w:eastAsia="en-US"/>
    </w:rPr>
  </w:style>
  <w:style w:type="paragraph" w:customStyle="1" w:styleId="Body4">
    <w:name w:val="Body 4"/>
    <w:basedOn w:val="a"/>
    <w:uiPriority w:val="1"/>
    <w:qFormat/>
    <w:rsid w:val="00BC2D8A"/>
    <w:pPr>
      <w:numPr>
        <w:ilvl w:val="4"/>
        <w:numId w:val="1"/>
      </w:numPr>
      <w:spacing w:before="120" w:after="120" w:line="300" w:lineRule="exact"/>
      <w:outlineLvl w:val="4"/>
    </w:pPr>
    <w:rPr>
      <w:rFonts w:eastAsiaTheme="minorHAnsi" w:cstheme="minorBidi"/>
      <w:sz w:val="20"/>
      <w:szCs w:val="22"/>
      <w:lang w:val="en-US" w:eastAsia="en-US"/>
    </w:rPr>
  </w:style>
  <w:style w:type="paragraph" w:customStyle="1" w:styleId="Body5">
    <w:name w:val="Body 5"/>
    <w:basedOn w:val="a"/>
    <w:uiPriority w:val="1"/>
    <w:qFormat/>
    <w:rsid w:val="00BC2D8A"/>
    <w:pPr>
      <w:numPr>
        <w:ilvl w:val="5"/>
        <w:numId w:val="1"/>
      </w:numPr>
      <w:spacing w:before="120" w:after="120" w:line="300" w:lineRule="exact"/>
      <w:outlineLvl w:val="5"/>
    </w:pPr>
    <w:rPr>
      <w:rFonts w:eastAsiaTheme="minorHAnsi" w:cstheme="minorBidi"/>
      <w:sz w:val="20"/>
      <w:szCs w:val="22"/>
      <w:lang w:val="en-US" w:eastAsia="en-US"/>
    </w:rPr>
  </w:style>
  <w:style w:type="paragraph" w:customStyle="1" w:styleId="Body6">
    <w:name w:val="Body 6"/>
    <w:basedOn w:val="a"/>
    <w:uiPriority w:val="1"/>
    <w:qFormat/>
    <w:rsid w:val="00BC2D8A"/>
    <w:pPr>
      <w:numPr>
        <w:ilvl w:val="6"/>
        <w:numId w:val="1"/>
      </w:numPr>
      <w:spacing w:before="120" w:after="120" w:line="300" w:lineRule="exact"/>
      <w:outlineLvl w:val="6"/>
    </w:pPr>
    <w:rPr>
      <w:rFonts w:eastAsiaTheme="minorHAnsi" w:cstheme="minorBidi"/>
      <w:sz w:val="20"/>
      <w:szCs w:val="22"/>
      <w:lang w:val="en-US" w:eastAsia="en-US"/>
    </w:rPr>
  </w:style>
  <w:style w:type="paragraph" w:customStyle="1" w:styleId="Body7">
    <w:name w:val="Body 7"/>
    <w:basedOn w:val="a"/>
    <w:uiPriority w:val="1"/>
    <w:qFormat/>
    <w:rsid w:val="00BC2D8A"/>
    <w:pPr>
      <w:numPr>
        <w:ilvl w:val="7"/>
        <w:numId w:val="1"/>
      </w:numPr>
      <w:spacing w:before="120" w:after="120" w:line="300" w:lineRule="exact"/>
      <w:outlineLvl w:val="7"/>
    </w:pPr>
    <w:rPr>
      <w:rFonts w:eastAsiaTheme="minorHAnsi" w:cstheme="minorBidi"/>
      <w:sz w:val="20"/>
      <w:szCs w:val="22"/>
      <w:lang w:val="en-US" w:eastAsia="en-US"/>
    </w:rPr>
  </w:style>
  <w:style w:type="character" w:customStyle="1" w:styleId="BodyChar">
    <w:name w:val="Body Char"/>
    <w:basedOn w:val="a0"/>
    <w:link w:val="Body"/>
    <w:uiPriority w:val="1"/>
    <w:rsid w:val="00BC2D8A"/>
    <w:rPr>
      <w:rFonts w:ascii="Arial" w:hAnsi="Arial"/>
      <w:sz w:val="20"/>
      <w:lang w:val="en-US"/>
    </w:rPr>
  </w:style>
  <w:style w:type="table" w:styleId="a7">
    <w:name w:val="Table Grid"/>
    <w:basedOn w:val="a1"/>
    <w:uiPriority w:val="59"/>
    <w:rsid w:val="00BC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аголовок 5"/>
    <w:basedOn w:val="a"/>
    <w:next w:val="a"/>
    <w:rsid w:val="004F7C01"/>
    <w:pPr>
      <w:keepNext/>
      <w:widowControl w:val="0"/>
      <w:spacing w:after="120"/>
      <w:jc w:val="center"/>
    </w:pPr>
    <w:rPr>
      <w:rFonts w:ascii="Times New Roman" w:hAnsi="Times New Roman"/>
      <w:b/>
      <w:sz w:val="44"/>
      <w:lang w:val="ru-RU"/>
    </w:rPr>
  </w:style>
  <w:style w:type="paragraph" w:styleId="a8">
    <w:name w:val="List Paragraph"/>
    <w:basedOn w:val="a"/>
    <w:link w:val="a9"/>
    <w:uiPriority w:val="34"/>
    <w:qFormat/>
    <w:rsid w:val="00085657"/>
    <w:pPr>
      <w:widowControl w:val="0"/>
      <w:autoSpaceDE w:val="0"/>
      <w:autoSpaceDN w:val="0"/>
      <w:adjustRightInd w:val="0"/>
      <w:ind w:left="720"/>
      <w:contextualSpacing/>
      <w:jc w:val="left"/>
    </w:pPr>
    <w:rPr>
      <w:rFonts w:ascii="Times New Roman" w:hAnsi="Times New Roman"/>
      <w:sz w:val="20"/>
    </w:rPr>
  </w:style>
  <w:style w:type="paragraph" w:styleId="aa">
    <w:name w:val="Body Text Indent"/>
    <w:basedOn w:val="a"/>
    <w:link w:val="ab"/>
    <w:rsid w:val="00CF6647"/>
    <w:pPr>
      <w:ind w:firstLine="540"/>
    </w:pPr>
    <w:rPr>
      <w:rFonts w:ascii="Times New Roman" w:hAnsi="Times New Roman"/>
      <w:sz w:val="28"/>
      <w:szCs w:val="28"/>
    </w:rPr>
  </w:style>
  <w:style w:type="character" w:customStyle="1" w:styleId="ab">
    <w:name w:val="Основной текст с отступом Знак"/>
    <w:basedOn w:val="a0"/>
    <w:link w:val="aa"/>
    <w:rsid w:val="00CF6647"/>
    <w:rPr>
      <w:rFonts w:ascii="Times New Roman" w:eastAsia="Times New Roman" w:hAnsi="Times New Roman" w:cs="Times New Roman"/>
      <w:sz w:val="28"/>
      <w:szCs w:val="28"/>
      <w:lang w:eastAsia="ru-RU"/>
    </w:rPr>
  </w:style>
  <w:style w:type="character" w:styleId="ac">
    <w:name w:val="line number"/>
    <w:basedOn w:val="a0"/>
    <w:uiPriority w:val="99"/>
    <w:semiHidden/>
    <w:unhideWhenUsed/>
    <w:rsid w:val="00677789"/>
  </w:style>
  <w:style w:type="character" w:customStyle="1" w:styleId="a9">
    <w:name w:val="Абзац списка Знак"/>
    <w:basedOn w:val="a0"/>
    <w:link w:val="a8"/>
    <w:uiPriority w:val="34"/>
    <w:locked/>
    <w:rsid w:val="00F063B2"/>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B103AB"/>
    <w:pPr>
      <w:spacing w:after="120" w:line="259" w:lineRule="auto"/>
      <w:jc w:val="left"/>
    </w:pPr>
    <w:rPr>
      <w:rFonts w:asciiTheme="minorHAnsi" w:eastAsiaTheme="minorHAnsi" w:hAnsiTheme="minorHAnsi" w:cstheme="minorBidi"/>
      <w:sz w:val="22"/>
      <w:szCs w:val="22"/>
      <w:lang w:val="ru-UA" w:eastAsia="en-US"/>
    </w:rPr>
  </w:style>
  <w:style w:type="character" w:customStyle="1" w:styleId="ae">
    <w:name w:val="Основной текст Знак"/>
    <w:basedOn w:val="a0"/>
    <w:link w:val="ad"/>
    <w:uiPriority w:val="99"/>
    <w:semiHidden/>
    <w:rsid w:val="00B103AB"/>
    <w:rPr>
      <w:lang w:val="ru-UA"/>
    </w:rPr>
  </w:style>
  <w:style w:type="paragraph" w:styleId="af">
    <w:name w:val="Normal (Web)"/>
    <w:basedOn w:val="a"/>
    <w:uiPriority w:val="99"/>
    <w:unhideWhenUsed/>
    <w:rsid w:val="00E45F47"/>
    <w:pPr>
      <w:spacing w:before="100" w:beforeAutospacing="1" w:after="100" w:afterAutospacing="1"/>
      <w:jc w:val="left"/>
    </w:pPr>
    <w:rPr>
      <w:rFonts w:ascii="Times New Roman" w:hAnsi="Times New Roman"/>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FFAE-F76E-4A03-8A6E-FCF8618B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Tsubera</dc:creator>
  <cp:keywords/>
  <dc:description/>
  <cp:lastModifiedBy>Igor Tsubera</cp:lastModifiedBy>
  <cp:revision>18</cp:revision>
  <cp:lastPrinted>2022-11-10T21:52:00Z</cp:lastPrinted>
  <dcterms:created xsi:type="dcterms:W3CDTF">2024-04-15T10:36:00Z</dcterms:created>
  <dcterms:modified xsi:type="dcterms:W3CDTF">2024-04-17T13:11:00Z</dcterms:modified>
</cp:coreProperties>
</file>